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pPr w:leftFromText="180" w:rightFromText="180" w:vertAnchor="page" w:horzAnchor="margin" w:tblpX="-67" w:tblpY="661"/>
        <w:tblW w:w="10740" w:type="dxa"/>
        <w:tblLayout w:type="fixed"/>
        <w:tblLook w:val="01A0"/>
      </w:tblPr>
      <w:tblGrid>
        <w:gridCol w:w="4882"/>
        <w:gridCol w:w="2231"/>
        <w:gridCol w:w="3627"/>
      </w:tblGrid>
      <w:tr w:rsidR="00811184" w:rsidTr="002B67F3">
        <w:trPr>
          <w:trHeight w:val="569"/>
        </w:trPr>
        <w:tc>
          <w:tcPr>
            <w:tcW w:w="4882" w:type="dxa"/>
            <w:tcBorders>
              <w:top w:val="single" w:sz="4" w:space="0" w:color="auto"/>
              <w:left w:val="single" w:sz="4" w:space="0" w:color="auto"/>
              <w:bottom w:val="nil"/>
              <w:right w:val="nil"/>
            </w:tcBorders>
            <w:hideMark/>
          </w:tcPr>
          <w:p w:rsidR="006F4734" w:rsidRPr="00765D1B" w:rsidRDefault="00811184" w:rsidP="002B67F3">
            <w:pPr>
              <w:rPr>
                <w:rFonts w:ascii="Times New Roman" w:hAnsi="Times New Roman" w:cs="Times New Roman"/>
                <w:b/>
                <w:sz w:val="52"/>
                <w:szCs w:val="52"/>
              </w:rPr>
            </w:pPr>
            <w:proofErr w:type="spellStart"/>
            <w:r w:rsidRPr="00765D1B">
              <w:rPr>
                <w:rFonts w:ascii="Times New Roman" w:hAnsi="Times New Roman" w:cs="Times New Roman"/>
                <w:b/>
                <w:sz w:val="52"/>
                <w:szCs w:val="52"/>
              </w:rPr>
              <w:t>Верхососен</w:t>
            </w:r>
            <w:r w:rsidR="006F4734" w:rsidRPr="00765D1B">
              <w:rPr>
                <w:rFonts w:ascii="Times New Roman" w:hAnsi="Times New Roman" w:cs="Times New Roman"/>
                <w:b/>
                <w:sz w:val="52"/>
                <w:szCs w:val="52"/>
              </w:rPr>
              <w:t>ский</w:t>
            </w:r>
            <w:proofErr w:type="spellEnd"/>
          </w:p>
          <w:p w:rsidR="00811184" w:rsidRPr="006F4734" w:rsidRDefault="00811184" w:rsidP="002B67F3">
            <w:pPr>
              <w:rPr>
                <w:rFonts w:ascii="Times New Roman" w:hAnsi="Times New Roman" w:cs="Times New Roman"/>
                <w:sz w:val="36"/>
                <w:szCs w:val="36"/>
              </w:rPr>
            </w:pPr>
            <w:r w:rsidRPr="00765D1B">
              <w:rPr>
                <w:rFonts w:ascii="Times New Roman" w:hAnsi="Times New Roman" w:cs="Times New Roman"/>
                <w:sz w:val="52"/>
                <w:szCs w:val="52"/>
              </w:rPr>
              <w:t xml:space="preserve">  </w:t>
            </w:r>
            <w:r w:rsidRPr="00765D1B">
              <w:rPr>
                <w:rFonts w:ascii="Times New Roman" w:hAnsi="Times New Roman" w:cs="Times New Roman"/>
                <w:b/>
                <w:sz w:val="52"/>
                <w:szCs w:val="52"/>
              </w:rPr>
              <w:t>вестник</w:t>
            </w:r>
          </w:p>
        </w:tc>
        <w:tc>
          <w:tcPr>
            <w:tcW w:w="5858" w:type="dxa"/>
            <w:gridSpan w:val="2"/>
            <w:tcBorders>
              <w:top w:val="single" w:sz="4" w:space="0" w:color="auto"/>
              <w:left w:val="nil"/>
              <w:bottom w:val="nil"/>
              <w:right w:val="single" w:sz="4" w:space="0" w:color="auto"/>
            </w:tcBorders>
            <w:hideMark/>
          </w:tcPr>
          <w:p w:rsidR="00811184" w:rsidRPr="00972FF8" w:rsidRDefault="00811184" w:rsidP="002B67F3">
            <w:pPr>
              <w:jc w:val="center"/>
              <w:rPr>
                <w:rFonts w:ascii="Times New Roman" w:hAnsi="Times New Roman" w:cs="Times New Roman"/>
                <w:sz w:val="28"/>
                <w:szCs w:val="28"/>
              </w:rPr>
            </w:pPr>
            <w:r w:rsidRPr="00972FF8">
              <w:rPr>
                <w:rFonts w:ascii="Times New Roman" w:hAnsi="Times New Roman" w:cs="Times New Roman"/>
                <w:sz w:val="28"/>
                <w:szCs w:val="28"/>
              </w:rPr>
              <w:t xml:space="preserve">          РАСПРОСТРАНЯЕТСЯ БЕСПЛАТНО</w:t>
            </w:r>
          </w:p>
          <w:p w:rsidR="00811184" w:rsidRPr="00972FF8" w:rsidRDefault="00811184" w:rsidP="00811184">
            <w:pPr>
              <w:jc w:val="center"/>
              <w:rPr>
                <w:rFonts w:ascii="Times New Roman" w:hAnsi="Times New Roman" w:cs="Times New Roman"/>
                <w:i/>
                <w:sz w:val="28"/>
                <w:szCs w:val="28"/>
              </w:rPr>
            </w:pPr>
            <w:r w:rsidRPr="00972FF8">
              <w:rPr>
                <w:rFonts w:ascii="Times New Roman" w:hAnsi="Times New Roman" w:cs="Times New Roman"/>
                <w:i/>
                <w:sz w:val="28"/>
                <w:szCs w:val="28"/>
              </w:rPr>
              <w:t xml:space="preserve">   Газета основана 26.09.2024 г.</w:t>
            </w:r>
          </w:p>
          <w:p w:rsidR="00811184" w:rsidRPr="00972FF8" w:rsidRDefault="00774A88" w:rsidP="00811184">
            <w:pPr>
              <w:jc w:val="center"/>
              <w:rPr>
                <w:rFonts w:ascii="Times New Roman" w:hAnsi="Times New Roman" w:cs="Times New Roman"/>
                <w:i/>
                <w:sz w:val="28"/>
                <w:szCs w:val="28"/>
              </w:rPr>
            </w:pPr>
            <w:r>
              <w:rPr>
                <w:rFonts w:ascii="Times New Roman" w:hAnsi="Times New Roman" w:cs="Times New Roman"/>
                <w:sz w:val="28"/>
                <w:szCs w:val="28"/>
              </w:rPr>
              <w:t xml:space="preserve">                     </w:t>
            </w:r>
            <w:r w:rsidR="006765E8">
              <w:rPr>
                <w:rFonts w:ascii="Times New Roman" w:hAnsi="Times New Roman" w:cs="Times New Roman"/>
                <w:sz w:val="28"/>
                <w:szCs w:val="28"/>
              </w:rPr>
              <w:t xml:space="preserve">от </w:t>
            </w:r>
            <w:r w:rsidR="00415C29">
              <w:rPr>
                <w:rFonts w:ascii="Times New Roman" w:hAnsi="Times New Roman" w:cs="Times New Roman"/>
                <w:sz w:val="28"/>
                <w:szCs w:val="28"/>
              </w:rPr>
              <w:t>30</w:t>
            </w:r>
            <w:r w:rsidR="006765E8">
              <w:rPr>
                <w:rFonts w:ascii="Times New Roman" w:hAnsi="Times New Roman" w:cs="Times New Roman"/>
                <w:sz w:val="28"/>
                <w:szCs w:val="28"/>
              </w:rPr>
              <w:t>.</w:t>
            </w:r>
            <w:r w:rsidR="002A2CDB">
              <w:rPr>
                <w:rFonts w:ascii="Times New Roman" w:hAnsi="Times New Roman" w:cs="Times New Roman"/>
                <w:sz w:val="28"/>
                <w:szCs w:val="28"/>
              </w:rPr>
              <w:t>0</w:t>
            </w:r>
            <w:r w:rsidR="003B1B57">
              <w:rPr>
                <w:rFonts w:ascii="Times New Roman" w:hAnsi="Times New Roman" w:cs="Times New Roman"/>
                <w:sz w:val="28"/>
                <w:szCs w:val="28"/>
              </w:rPr>
              <w:t>6</w:t>
            </w:r>
            <w:r w:rsidR="006765E8">
              <w:rPr>
                <w:rFonts w:ascii="Times New Roman" w:hAnsi="Times New Roman" w:cs="Times New Roman"/>
                <w:sz w:val="28"/>
                <w:szCs w:val="28"/>
              </w:rPr>
              <w:t>.</w:t>
            </w:r>
            <w:r w:rsidR="00811184" w:rsidRPr="00972FF8">
              <w:rPr>
                <w:rFonts w:ascii="Times New Roman" w:hAnsi="Times New Roman" w:cs="Times New Roman"/>
                <w:sz w:val="28"/>
                <w:szCs w:val="28"/>
              </w:rPr>
              <w:t xml:space="preserve"> 202</w:t>
            </w:r>
            <w:r w:rsidR="002A2CDB">
              <w:rPr>
                <w:rFonts w:ascii="Times New Roman" w:hAnsi="Times New Roman" w:cs="Times New Roman"/>
                <w:sz w:val="28"/>
                <w:szCs w:val="28"/>
              </w:rPr>
              <w:t>5</w:t>
            </w:r>
            <w:r w:rsidR="00811184" w:rsidRPr="00972FF8">
              <w:rPr>
                <w:rFonts w:ascii="Times New Roman" w:hAnsi="Times New Roman" w:cs="Times New Roman"/>
                <w:sz w:val="28"/>
                <w:szCs w:val="28"/>
              </w:rPr>
              <w:t xml:space="preserve"> года</w:t>
            </w:r>
          </w:p>
          <w:p w:rsidR="00811184" w:rsidRPr="00972FF8" w:rsidRDefault="00811184" w:rsidP="008B6F4A">
            <w:pPr>
              <w:jc w:val="center"/>
              <w:rPr>
                <w:rFonts w:ascii="Times New Roman" w:hAnsi="Times New Roman" w:cs="Times New Roman"/>
                <w:i/>
                <w:sz w:val="28"/>
                <w:szCs w:val="28"/>
              </w:rPr>
            </w:pPr>
            <w:r w:rsidRPr="00972FF8">
              <w:rPr>
                <w:rFonts w:ascii="Times New Roman" w:hAnsi="Times New Roman" w:cs="Times New Roman"/>
                <w:sz w:val="28"/>
                <w:szCs w:val="28"/>
              </w:rPr>
              <w:t>№ 0</w:t>
            </w:r>
            <w:r w:rsidR="00415C29">
              <w:rPr>
                <w:rFonts w:ascii="Times New Roman" w:hAnsi="Times New Roman" w:cs="Times New Roman"/>
                <w:sz w:val="28"/>
                <w:szCs w:val="28"/>
              </w:rPr>
              <w:t>6</w:t>
            </w:r>
          </w:p>
        </w:tc>
      </w:tr>
      <w:tr w:rsidR="00811184" w:rsidTr="006765E8">
        <w:trPr>
          <w:trHeight w:val="398"/>
        </w:trPr>
        <w:tc>
          <w:tcPr>
            <w:tcW w:w="7113" w:type="dxa"/>
            <w:gridSpan w:val="2"/>
            <w:tcBorders>
              <w:top w:val="nil"/>
              <w:left w:val="single" w:sz="4" w:space="0" w:color="auto"/>
              <w:bottom w:val="nil"/>
              <w:right w:val="nil"/>
            </w:tcBorders>
            <w:hideMark/>
          </w:tcPr>
          <w:p w:rsidR="00811184" w:rsidRPr="00972FF8" w:rsidRDefault="00811184" w:rsidP="00811184">
            <w:pPr>
              <w:jc w:val="center"/>
              <w:rPr>
                <w:rFonts w:ascii="Times New Roman" w:hAnsi="Times New Roman" w:cs="Times New Roman"/>
                <w:sz w:val="28"/>
                <w:szCs w:val="28"/>
              </w:rPr>
            </w:pPr>
            <w:r w:rsidRPr="00972FF8">
              <w:rPr>
                <w:rFonts w:ascii="Times New Roman" w:hAnsi="Times New Roman" w:cs="Times New Roman"/>
                <w:sz w:val="28"/>
                <w:szCs w:val="28"/>
              </w:rPr>
              <w:t>Верхососенского сельского поселения</w:t>
            </w:r>
          </w:p>
        </w:tc>
        <w:tc>
          <w:tcPr>
            <w:tcW w:w="3627" w:type="dxa"/>
            <w:tcBorders>
              <w:top w:val="nil"/>
              <w:left w:val="nil"/>
              <w:bottom w:val="nil"/>
              <w:right w:val="single" w:sz="4" w:space="0" w:color="auto"/>
            </w:tcBorders>
            <w:hideMark/>
          </w:tcPr>
          <w:p w:rsidR="00811184" w:rsidRPr="00972FF8" w:rsidRDefault="00811184" w:rsidP="002B67F3">
            <w:pPr>
              <w:jc w:val="center"/>
              <w:rPr>
                <w:rFonts w:ascii="Times New Roman" w:hAnsi="Times New Roman" w:cs="Times New Roman"/>
                <w:sz w:val="28"/>
                <w:szCs w:val="28"/>
              </w:rPr>
            </w:pPr>
            <w:r w:rsidRPr="00972FF8">
              <w:rPr>
                <w:rFonts w:ascii="Times New Roman" w:hAnsi="Times New Roman" w:cs="Times New Roman"/>
                <w:sz w:val="28"/>
                <w:szCs w:val="28"/>
              </w:rPr>
              <w:t>ОФИЦИАЛЬНО</w:t>
            </w:r>
          </w:p>
        </w:tc>
      </w:tr>
      <w:tr w:rsidR="00811184" w:rsidTr="00773AC5">
        <w:trPr>
          <w:trHeight w:val="675"/>
        </w:trPr>
        <w:tc>
          <w:tcPr>
            <w:tcW w:w="10740" w:type="dxa"/>
            <w:gridSpan w:val="3"/>
            <w:tcBorders>
              <w:top w:val="nil"/>
              <w:left w:val="single" w:sz="4" w:space="0" w:color="auto"/>
              <w:bottom w:val="single" w:sz="4" w:space="0" w:color="auto"/>
              <w:right w:val="single" w:sz="4" w:space="0" w:color="auto"/>
            </w:tcBorders>
            <w:shd w:val="clear" w:color="auto" w:fill="BFBFBF" w:themeFill="background1" w:themeFillShade="BF"/>
          </w:tcPr>
          <w:p w:rsidR="00811184" w:rsidRPr="006765E8" w:rsidRDefault="00811184" w:rsidP="002B67F3">
            <w:pPr>
              <w:jc w:val="both"/>
              <w:rPr>
                <w:rFonts w:ascii="Times New Roman" w:hAnsi="Times New Roman" w:cs="Times New Roman"/>
                <w:sz w:val="28"/>
                <w:szCs w:val="28"/>
              </w:rPr>
            </w:pPr>
            <w:r w:rsidRPr="00972FF8">
              <w:rPr>
                <w:rFonts w:ascii="Times New Roman" w:hAnsi="Times New Roman" w:cs="Times New Roman"/>
                <w:sz w:val="28"/>
                <w:szCs w:val="28"/>
              </w:rPr>
              <w:t>Является официальным печатным изданием Верхососенского сельского поселения Покровского района Орловской области</w:t>
            </w:r>
          </w:p>
        </w:tc>
      </w:tr>
    </w:tbl>
    <w:p w:rsidR="005050AB" w:rsidRPr="005050AB" w:rsidRDefault="00811184" w:rsidP="005050AB">
      <w:pPr>
        <w:widowControl w:val="0"/>
        <w:suppressAutoHyphens/>
        <w:spacing w:after="0" w:line="240" w:lineRule="auto"/>
        <w:rPr>
          <w:rFonts w:ascii="Times New Roman" w:eastAsia="MS Mincho" w:hAnsi="Times New Roman" w:cs="Times New Roman"/>
          <w:b/>
          <w:color w:val="000000"/>
          <w:sz w:val="18"/>
          <w:szCs w:val="18"/>
          <w:lang w:eastAsia="zh-CN"/>
        </w:rPr>
      </w:pPr>
      <w:r>
        <w:rPr>
          <w:rFonts w:ascii="Times New Roman" w:eastAsia="MS Mincho" w:hAnsi="Times New Roman" w:cs="Times New Roman"/>
          <w:b/>
          <w:color w:val="000000"/>
          <w:sz w:val="18"/>
          <w:szCs w:val="18"/>
          <w:lang w:eastAsia="zh-CN"/>
        </w:rPr>
        <w:t xml:space="preserve">                                                                                                                                                                                                                          </w:t>
      </w:r>
      <w:r w:rsidR="005050AB">
        <w:rPr>
          <w:rFonts w:ascii="Times New Roman" w:eastAsia="Times New Roman" w:hAnsi="Times New Roman" w:cs="Times New Roman"/>
          <w:b/>
          <w:color w:val="000000"/>
          <w:sz w:val="28"/>
          <w:szCs w:val="28"/>
        </w:rPr>
        <w:t xml:space="preserve"> </w:t>
      </w:r>
    </w:p>
    <w:p w:rsidR="005050AB" w:rsidRDefault="005050AB" w:rsidP="005050AB">
      <w:pPr>
        <w:spacing w:after="0" w:line="240" w:lineRule="auto"/>
        <w:rPr>
          <w:rFonts w:ascii="Times New Roman" w:hAnsi="Times New Roman" w:cs="Times New Roman"/>
          <w:sz w:val="28"/>
          <w:szCs w:val="28"/>
        </w:rPr>
      </w:pPr>
    </w:p>
    <w:p w:rsidR="00415C29" w:rsidRPr="00E31151" w:rsidRDefault="00415C29" w:rsidP="00415C29">
      <w:pPr>
        <w:spacing w:after="0" w:line="240" w:lineRule="auto"/>
        <w:jc w:val="center"/>
        <w:rPr>
          <w:rFonts w:ascii="Times New Roman" w:hAnsi="Times New Roman"/>
          <w:b/>
          <w:sz w:val="28"/>
          <w:szCs w:val="28"/>
          <w:u w:val="single"/>
        </w:rPr>
      </w:pPr>
      <w:r>
        <w:rPr>
          <w:rFonts w:ascii="Times New Roman" w:hAnsi="Times New Roman"/>
          <w:b/>
          <w:sz w:val="28"/>
          <w:szCs w:val="28"/>
        </w:rPr>
        <w:t xml:space="preserve">                                                                                                                    </w:t>
      </w:r>
    </w:p>
    <w:p w:rsidR="00415C29" w:rsidRPr="00AF0C75" w:rsidRDefault="00415C29" w:rsidP="00415C29">
      <w:pPr>
        <w:spacing w:after="0" w:line="240" w:lineRule="auto"/>
        <w:jc w:val="center"/>
        <w:rPr>
          <w:rFonts w:ascii="Times New Roman" w:hAnsi="Times New Roman"/>
          <w:b/>
          <w:sz w:val="28"/>
          <w:szCs w:val="28"/>
        </w:rPr>
      </w:pPr>
      <w:r w:rsidRPr="00AF0C75">
        <w:rPr>
          <w:rFonts w:ascii="Times New Roman" w:hAnsi="Times New Roman"/>
          <w:b/>
          <w:sz w:val="28"/>
          <w:szCs w:val="28"/>
        </w:rPr>
        <w:t xml:space="preserve">РОССИЙСКАЯ ФЕДЕРАЦИЯ </w:t>
      </w:r>
      <w:r w:rsidRPr="00AF0C75">
        <w:rPr>
          <w:rFonts w:ascii="Times New Roman" w:hAnsi="Times New Roman"/>
          <w:b/>
          <w:sz w:val="28"/>
          <w:szCs w:val="28"/>
        </w:rPr>
        <w:br/>
        <w:t>ОРЛОВСКАЯ  ОБЛАСТЬ ПОКРОВСКИЙ РАЙОН</w:t>
      </w:r>
    </w:p>
    <w:p w:rsidR="00415C29" w:rsidRDefault="00415C29" w:rsidP="00415C29">
      <w:pPr>
        <w:ind w:left="-142" w:firstLine="142"/>
        <w:jc w:val="center"/>
        <w:rPr>
          <w:rFonts w:ascii="Times New Roman" w:hAnsi="Times New Roman"/>
          <w:b/>
          <w:sz w:val="28"/>
          <w:szCs w:val="28"/>
        </w:rPr>
      </w:pPr>
      <w:r w:rsidRPr="00AF0C75">
        <w:rPr>
          <w:rFonts w:ascii="Times New Roman" w:hAnsi="Times New Roman"/>
          <w:b/>
          <w:sz w:val="28"/>
          <w:szCs w:val="28"/>
        </w:rPr>
        <w:t xml:space="preserve"> </w:t>
      </w:r>
      <w:r>
        <w:rPr>
          <w:rFonts w:ascii="Times New Roman" w:hAnsi="Times New Roman"/>
          <w:b/>
          <w:sz w:val="28"/>
          <w:szCs w:val="28"/>
        </w:rPr>
        <w:t xml:space="preserve"> АДМИНИСТРАЦИЯ ВЕРХОСОСЕНСКОГО</w:t>
      </w:r>
      <w:r w:rsidRPr="00AF0C75">
        <w:rPr>
          <w:rFonts w:ascii="Times New Roman" w:hAnsi="Times New Roman"/>
          <w:b/>
          <w:sz w:val="28"/>
          <w:szCs w:val="28"/>
        </w:rPr>
        <w:t xml:space="preserve"> СЕЛЬСКОГО ПОСЕЛЕНИЯ</w:t>
      </w:r>
    </w:p>
    <w:p w:rsidR="00415C29" w:rsidRPr="00AF0C75" w:rsidRDefault="00415C29" w:rsidP="00415C29">
      <w:pPr>
        <w:jc w:val="center"/>
        <w:rPr>
          <w:rFonts w:ascii="Times New Roman" w:hAnsi="Times New Roman"/>
          <w:b/>
          <w:sz w:val="28"/>
          <w:szCs w:val="28"/>
        </w:rPr>
      </w:pPr>
    </w:p>
    <w:p w:rsidR="00415C29" w:rsidRPr="00AF0C75" w:rsidRDefault="00415C29" w:rsidP="00415C29">
      <w:pPr>
        <w:jc w:val="center"/>
        <w:rPr>
          <w:rFonts w:ascii="Times New Roman" w:eastAsiaTheme="minorHAnsi" w:hAnsi="Times New Roman"/>
          <w:sz w:val="28"/>
          <w:szCs w:val="28"/>
        </w:rPr>
      </w:pPr>
      <w:r w:rsidRPr="00AF0C75">
        <w:rPr>
          <w:rFonts w:ascii="Times New Roman" w:hAnsi="Times New Roman"/>
          <w:b/>
          <w:sz w:val="28"/>
          <w:szCs w:val="28"/>
        </w:rPr>
        <w:t>ПОСТАНОВЛЕНИЕ</w:t>
      </w:r>
    </w:p>
    <w:p w:rsidR="00415C29" w:rsidRDefault="00415C29" w:rsidP="00415C29">
      <w:pPr>
        <w:jc w:val="both"/>
      </w:pPr>
      <w:r>
        <w:rPr>
          <w:rFonts w:ascii="Times New Roman" w:hAnsi="Times New Roman"/>
          <w:sz w:val="28"/>
          <w:szCs w:val="28"/>
        </w:rPr>
        <w:t xml:space="preserve">    «20» июня  </w:t>
      </w:r>
      <w:r w:rsidRPr="00AF0C75">
        <w:rPr>
          <w:rFonts w:ascii="Times New Roman" w:hAnsi="Times New Roman"/>
          <w:sz w:val="28"/>
          <w:szCs w:val="28"/>
        </w:rPr>
        <w:t xml:space="preserve">2025года                                 № </w:t>
      </w:r>
      <w:r>
        <w:rPr>
          <w:rFonts w:ascii="Times New Roman" w:hAnsi="Times New Roman"/>
          <w:sz w:val="28"/>
          <w:szCs w:val="28"/>
        </w:rPr>
        <w:t>35</w:t>
      </w:r>
    </w:p>
    <w:p w:rsidR="00415C29" w:rsidRDefault="00415C29" w:rsidP="00415C29">
      <w:pPr>
        <w:pStyle w:val="ConsPlusTitle"/>
        <w:rPr>
          <w:rFonts w:ascii="Times New Roman" w:hAnsi="Times New Roman" w:cs="Times New Roman"/>
          <w:sz w:val="28"/>
          <w:szCs w:val="28"/>
        </w:rPr>
      </w:pPr>
      <w:r>
        <w:rPr>
          <w:rFonts w:ascii="Times New Roman" w:hAnsi="Times New Roman" w:cs="Times New Roman"/>
          <w:sz w:val="28"/>
          <w:szCs w:val="28"/>
        </w:rPr>
        <w:t xml:space="preserve"> Об утверждении Порядка привлечения</w:t>
      </w:r>
    </w:p>
    <w:p w:rsidR="00415C29" w:rsidRDefault="00415C29" w:rsidP="00415C29">
      <w:pPr>
        <w:pStyle w:val="ConsPlusTitle"/>
        <w:rPr>
          <w:rFonts w:ascii="Times New Roman" w:hAnsi="Times New Roman" w:cs="Times New Roman"/>
          <w:sz w:val="28"/>
          <w:szCs w:val="28"/>
        </w:rPr>
      </w:pPr>
      <w:r>
        <w:rPr>
          <w:rFonts w:ascii="Times New Roman" w:hAnsi="Times New Roman" w:cs="Times New Roman"/>
          <w:sz w:val="28"/>
          <w:szCs w:val="28"/>
        </w:rPr>
        <w:t xml:space="preserve"> остатков средств на единый счет местного</w:t>
      </w:r>
    </w:p>
    <w:p w:rsidR="00415C29" w:rsidRDefault="00415C29" w:rsidP="00415C29">
      <w:pPr>
        <w:pStyle w:val="ConsPlusTitle"/>
        <w:rPr>
          <w:rFonts w:ascii="Times New Roman" w:hAnsi="Times New Roman" w:cs="Times New Roman"/>
          <w:sz w:val="28"/>
          <w:szCs w:val="28"/>
        </w:rPr>
      </w:pPr>
      <w:r>
        <w:rPr>
          <w:rFonts w:ascii="Times New Roman" w:hAnsi="Times New Roman" w:cs="Times New Roman"/>
          <w:sz w:val="28"/>
          <w:szCs w:val="28"/>
        </w:rPr>
        <w:t xml:space="preserve"> бюджета  </w:t>
      </w:r>
      <w:r>
        <w:rPr>
          <w:rFonts w:ascii="Times New Roman" w:hAnsi="Times New Roman" w:cs="Times New Roman"/>
          <w:i/>
          <w:sz w:val="28"/>
          <w:szCs w:val="28"/>
        </w:rPr>
        <w:t xml:space="preserve"> </w:t>
      </w:r>
      <w:r>
        <w:rPr>
          <w:rFonts w:ascii="Times New Roman" w:hAnsi="Times New Roman" w:cs="Times New Roman"/>
          <w:sz w:val="28"/>
          <w:szCs w:val="28"/>
        </w:rPr>
        <w:t>и возврата привлеченных средств</w:t>
      </w:r>
    </w:p>
    <w:p w:rsidR="00415C29" w:rsidRDefault="00415C29" w:rsidP="00415C29">
      <w:pPr>
        <w:pStyle w:val="formattexttopleveltextindenttext"/>
        <w:spacing w:before="0" w:beforeAutospacing="0" w:after="0" w:afterAutospacing="0" w:line="276" w:lineRule="auto"/>
        <w:ind w:firstLine="426"/>
        <w:jc w:val="both"/>
        <w:textAlignment w:val="baseline"/>
        <w:rPr>
          <w:sz w:val="28"/>
          <w:szCs w:val="28"/>
        </w:rPr>
      </w:pPr>
      <w:r>
        <w:rPr>
          <w:sz w:val="28"/>
          <w:szCs w:val="28"/>
        </w:rPr>
        <w:t xml:space="preserve">        </w:t>
      </w:r>
    </w:p>
    <w:p w:rsidR="00415C29" w:rsidRDefault="00415C29" w:rsidP="00415C29">
      <w:pPr>
        <w:pStyle w:val="ConsPlusNormal"/>
        <w:ind w:firstLine="540"/>
        <w:jc w:val="both"/>
        <w:rPr>
          <w:rFonts w:ascii="Times New Roman" w:hAnsi="Times New Roman" w:cs="Times New Roman"/>
          <w:sz w:val="28"/>
          <w:szCs w:val="28"/>
        </w:rPr>
      </w:pPr>
      <w:proofErr w:type="gramStart"/>
      <w:r>
        <w:rPr>
          <w:rFonts w:ascii="Times New Roman" w:hAnsi="Times New Roman" w:cs="Times New Roman"/>
          <w:sz w:val="28"/>
          <w:szCs w:val="28"/>
        </w:rPr>
        <w:t xml:space="preserve">В соответствии со </w:t>
      </w:r>
      <w:hyperlink r:id="rId5" w:history="1">
        <w:r>
          <w:rPr>
            <w:rStyle w:val="af"/>
            <w:rFonts w:ascii="Times New Roman" w:hAnsi="Times New Roman" w:cs="Times New Roman"/>
            <w:sz w:val="28"/>
            <w:szCs w:val="28"/>
          </w:rPr>
          <w:t>статьей 236.1</w:t>
        </w:r>
      </w:hyperlink>
      <w:r>
        <w:rPr>
          <w:rFonts w:ascii="Times New Roman" w:hAnsi="Times New Roman" w:cs="Times New Roman"/>
          <w:sz w:val="28"/>
          <w:szCs w:val="28"/>
        </w:rPr>
        <w:t xml:space="preserve"> Бюджетного кодекса Российской Федерации, общими </w:t>
      </w:r>
      <w:hyperlink r:id="rId6" w:history="1">
        <w:r>
          <w:rPr>
            <w:rStyle w:val="af"/>
            <w:rFonts w:ascii="Times New Roman" w:hAnsi="Times New Roman" w:cs="Times New Roman"/>
            <w:sz w:val="28"/>
            <w:szCs w:val="28"/>
          </w:rPr>
          <w:t>требованиями</w:t>
        </w:r>
      </w:hyperlink>
      <w:r>
        <w:rPr>
          <w:rFonts w:ascii="Times New Roman" w:hAnsi="Times New Roman" w:cs="Times New Roman"/>
          <w:sz w:val="28"/>
          <w:szCs w:val="28"/>
        </w:rPr>
        <w:t xml:space="preserve"> к порядку привлечения остатков средств на единый счет бюджета субъекта Российской Федерации (местного бюджета) и возврата привлеченных средств, утвержденными постановлением Правительства Российской Федерации от 30.03.2020 N 368 "Об утверждении Правил привлечения Федеральным казначейством остатков средств на единый счет федерального бюджета и возврата привлеченных средств и общих требований к порядку</w:t>
      </w:r>
      <w:proofErr w:type="gramEnd"/>
      <w:r>
        <w:rPr>
          <w:rFonts w:ascii="Times New Roman" w:hAnsi="Times New Roman" w:cs="Times New Roman"/>
          <w:sz w:val="28"/>
          <w:szCs w:val="28"/>
        </w:rPr>
        <w:t xml:space="preserve"> привлечения остатков средств на единый счет бюджета субъекта Российской Федерации (местного бюджета) и возврата привлеченных средств", Администрация Верхососенского сельского поселения  постановляет:</w:t>
      </w:r>
    </w:p>
    <w:p w:rsidR="00415C29" w:rsidRDefault="00415C29" w:rsidP="00415C29">
      <w:pPr>
        <w:pStyle w:val="ConsPlusTitle"/>
        <w:jc w:val="both"/>
        <w:rPr>
          <w:rFonts w:ascii="Times New Roman" w:hAnsi="Times New Roman" w:cs="Times New Roman"/>
          <w:b w:val="0"/>
          <w:sz w:val="28"/>
          <w:szCs w:val="28"/>
        </w:rPr>
      </w:pPr>
      <w:r>
        <w:rPr>
          <w:rFonts w:ascii="Times New Roman" w:hAnsi="Times New Roman"/>
          <w:b w:val="0"/>
          <w:color w:val="000000"/>
          <w:kern w:val="2"/>
          <w:sz w:val="28"/>
          <w:szCs w:val="28"/>
        </w:rPr>
        <w:t xml:space="preserve">    </w:t>
      </w:r>
      <w:r>
        <w:rPr>
          <w:rFonts w:ascii="Times New Roman" w:hAnsi="Times New Roman"/>
          <w:b w:val="0"/>
          <w:kern w:val="2"/>
          <w:sz w:val="28"/>
          <w:szCs w:val="28"/>
        </w:rPr>
        <w:t xml:space="preserve">   1.</w:t>
      </w:r>
      <w:r>
        <w:rPr>
          <w:rFonts w:ascii="Times New Roman" w:hAnsi="Times New Roman"/>
          <w:b w:val="0"/>
          <w:sz w:val="28"/>
          <w:szCs w:val="28"/>
        </w:rPr>
        <w:t xml:space="preserve">  </w:t>
      </w:r>
      <w:r>
        <w:rPr>
          <w:rFonts w:ascii="Times New Roman" w:hAnsi="Times New Roman"/>
          <w:b w:val="0"/>
          <w:sz w:val="28"/>
          <w:szCs w:val="28"/>
          <w:lang w:eastAsia="ar-SA"/>
        </w:rPr>
        <w:t xml:space="preserve">Утвердить Порядок привлечения остатков средств на единый счет местного бюджета </w:t>
      </w:r>
      <w:r>
        <w:rPr>
          <w:rFonts w:ascii="Times New Roman" w:hAnsi="Times New Roman" w:cs="Times New Roman"/>
          <w:b w:val="0"/>
          <w:sz w:val="28"/>
          <w:szCs w:val="28"/>
        </w:rPr>
        <w:t xml:space="preserve">    и возврата привлеченных средств</w:t>
      </w:r>
      <w:r>
        <w:rPr>
          <w:rFonts w:ascii="Times New Roman" w:hAnsi="Times New Roman" w:cs="Times New Roman"/>
          <w:sz w:val="28"/>
          <w:szCs w:val="28"/>
        </w:rPr>
        <w:t xml:space="preserve"> </w:t>
      </w:r>
      <w:r>
        <w:rPr>
          <w:rFonts w:ascii="Times New Roman" w:hAnsi="Times New Roman"/>
          <w:b w:val="0"/>
          <w:sz w:val="28"/>
          <w:szCs w:val="28"/>
          <w:lang w:eastAsia="ar-SA"/>
        </w:rPr>
        <w:t>согласно приложению.</w:t>
      </w:r>
    </w:p>
    <w:p w:rsidR="00415C29" w:rsidRDefault="00415C29" w:rsidP="00415C29">
      <w:pPr>
        <w:tabs>
          <w:tab w:val="left" w:pos="1048"/>
          <w:tab w:val="left" w:pos="1735"/>
        </w:tabs>
        <w:spacing w:before="1"/>
        <w:ind w:right="13"/>
        <w:jc w:val="both"/>
        <w:rPr>
          <w:rFonts w:ascii="Times New Roman" w:hAnsi="Times New Roman"/>
          <w:sz w:val="28"/>
        </w:rPr>
      </w:pPr>
      <w:r w:rsidRPr="00B90710">
        <w:rPr>
          <w:color w:val="000000"/>
          <w:sz w:val="28"/>
          <w:szCs w:val="28"/>
        </w:rPr>
        <w:t xml:space="preserve">       2.</w:t>
      </w:r>
      <w:r w:rsidRPr="00B90710">
        <w:rPr>
          <w:rFonts w:ascii="Times New Roman" w:hAnsi="Times New Roman"/>
          <w:color w:val="000000"/>
          <w:sz w:val="28"/>
          <w:szCs w:val="28"/>
        </w:rPr>
        <w:t xml:space="preserve"> </w:t>
      </w:r>
      <w:r w:rsidRPr="00B90710">
        <w:rPr>
          <w:rFonts w:ascii="Times New Roman" w:hAnsi="Times New Roman"/>
          <w:sz w:val="28"/>
        </w:rPr>
        <w:t xml:space="preserve">Настоящее постановление вступает в силу с момента его подписания и обнародования на официальном сайте администрации </w:t>
      </w:r>
      <w:r>
        <w:rPr>
          <w:rFonts w:ascii="Times New Roman" w:hAnsi="Times New Roman"/>
          <w:sz w:val="28"/>
          <w:szCs w:val="28"/>
        </w:rPr>
        <w:t>Верхососенского</w:t>
      </w:r>
      <w:r w:rsidRPr="00B90710">
        <w:rPr>
          <w:rFonts w:ascii="Times New Roman" w:hAnsi="Times New Roman"/>
          <w:spacing w:val="40"/>
          <w:sz w:val="28"/>
        </w:rPr>
        <w:t xml:space="preserve"> </w:t>
      </w:r>
      <w:r w:rsidRPr="00B90710">
        <w:rPr>
          <w:rFonts w:ascii="Times New Roman" w:hAnsi="Times New Roman"/>
          <w:sz w:val="28"/>
        </w:rPr>
        <w:t xml:space="preserve">сельского поселения Покровского </w:t>
      </w:r>
      <w:r>
        <w:rPr>
          <w:rFonts w:ascii="Times New Roman" w:hAnsi="Times New Roman"/>
          <w:sz w:val="28"/>
        </w:rPr>
        <w:t xml:space="preserve"> </w:t>
      </w:r>
      <w:r w:rsidRPr="00B90710">
        <w:rPr>
          <w:rFonts w:ascii="Times New Roman" w:hAnsi="Times New Roman"/>
          <w:sz w:val="28"/>
        </w:rPr>
        <w:t>района Орловской области  и в местном печатном издании «</w:t>
      </w:r>
      <w:proofErr w:type="spellStart"/>
      <w:r>
        <w:rPr>
          <w:rFonts w:ascii="Times New Roman" w:hAnsi="Times New Roman"/>
          <w:sz w:val="28"/>
        </w:rPr>
        <w:t>Верхососенский</w:t>
      </w:r>
      <w:proofErr w:type="spellEnd"/>
      <w:r>
        <w:rPr>
          <w:rFonts w:ascii="Times New Roman" w:hAnsi="Times New Roman"/>
          <w:sz w:val="28"/>
        </w:rPr>
        <w:t xml:space="preserve"> вестник</w:t>
      </w:r>
      <w:r w:rsidRPr="00B90710">
        <w:rPr>
          <w:rFonts w:ascii="Times New Roman" w:hAnsi="Times New Roman"/>
          <w:sz w:val="28"/>
        </w:rPr>
        <w:t>».</w:t>
      </w:r>
    </w:p>
    <w:p w:rsidR="00415C29" w:rsidRPr="00B90710" w:rsidRDefault="00415C29" w:rsidP="00415C29">
      <w:pPr>
        <w:tabs>
          <w:tab w:val="left" w:pos="1048"/>
          <w:tab w:val="left" w:pos="1735"/>
        </w:tabs>
        <w:spacing w:before="1"/>
        <w:ind w:right="13"/>
        <w:jc w:val="both"/>
        <w:rPr>
          <w:rFonts w:ascii="Times New Roman" w:hAnsi="Times New Roman"/>
          <w:sz w:val="28"/>
        </w:rPr>
      </w:pPr>
      <w:r w:rsidRPr="00B90710">
        <w:rPr>
          <w:rFonts w:ascii="Times New Roman" w:hAnsi="Times New Roman"/>
          <w:sz w:val="28"/>
        </w:rPr>
        <w:t>3.</w:t>
      </w:r>
      <w:proofErr w:type="gramStart"/>
      <w:r w:rsidRPr="00B90710">
        <w:rPr>
          <w:rFonts w:ascii="Times New Roman" w:hAnsi="Times New Roman"/>
          <w:sz w:val="28"/>
        </w:rPr>
        <w:t>Контроль за</w:t>
      </w:r>
      <w:proofErr w:type="gramEnd"/>
      <w:r w:rsidRPr="00B90710">
        <w:rPr>
          <w:rFonts w:ascii="Times New Roman" w:hAnsi="Times New Roman"/>
          <w:sz w:val="28"/>
        </w:rPr>
        <w:t xml:space="preserve"> исполнением настоящего Постановления оставляю за</w:t>
      </w:r>
      <w:r w:rsidRPr="00B90710">
        <w:rPr>
          <w:rFonts w:ascii="Times New Roman" w:hAnsi="Times New Roman"/>
          <w:spacing w:val="-2"/>
          <w:sz w:val="28"/>
        </w:rPr>
        <w:t xml:space="preserve"> собой.</w:t>
      </w:r>
    </w:p>
    <w:p w:rsidR="00415C29" w:rsidRPr="00B90710" w:rsidRDefault="00415C29" w:rsidP="00415C29">
      <w:pPr>
        <w:spacing w:after="0"/>
        <w:rPr>
          <w:rFonts w:ascii="Times New Roman" w:hAnsi="Times New Roman"/>
          <w:sz w:val="28"/>
          <w:szCs w:val="28"/>
        </w:rPr>
      </w:pPr>
    </w:p>
    <w:p w:rsidR="00415C29" w:rsidRDefault="00415C29" w:rsidP="00415C29">
      <w:pPr>
        <w:spacing w:after="0"/>
        <w:rPr>
          <w:rFonts w:ascii="Times New Roman" w:hAnsi="Times New Roman"/>
          <w:sz w:val="28"/>
          <w:szCs w:val="28"/>
        </w:rPr>
      </w:pPr>
      <w:r>
        <w:rPr>
          <w:rFonts w:ascii="Times New Roman" w:hAnsi="Times New Roman"/>
          <w:sz w:val="28"/>
          <w:szCs w:val="28"/>
        </w:rPr>
        <w:t>Глава Верхососенского</w:t>
      </w:r>
    </w:p>
    <w:p w:rsidR="00415C29" w:rsidRDefault="00415C29" w:rsidP="00415C29">
      <w:pPr>
        <w:spacing w:after="0"/>
        <w:rPr>
          <w:rFonts w:ascii="Times New Roman" w:hAnsi="Times New Roman"/>
          <w:color w:val="000000"/>
          <w:sz w:val="28"/>
          <w:szCs w:val="28"/>
        </w:rPr>
      </w:pPr>
      <w:r>
        <w:rPr>
          <w:rFonts w:ascii="Times New Roman" w:hAnsi="Times New Roman"/>
          <w:sz w:val="28"/>
          <w:szCs w:val="28"/>
        </w:rPr>
        <w:lastRenderedPageBreak/>
        <w:t xml:space="preserve">сельского поселения                                                  Е.Н.Тучкова                        </w:t>
      </w:r>
    </w:p>
    <w:p w:rsidR="00415C29" w:rsidRDefault="00415C29" w:rsidP="00415C29">
      <w:pPr>
        <w:spacing w:after="0" w:line="240" w:lineRule="auto"/>
        <w:rPr>
          <w:rFonts w:ascii="Times New Roman" w:hAnsi="Times New Roman"/>
          <w:sz w:val="28"/>
          <w:szCs w:val="28"/>
        </w:rPr>
      </w:pPr>
      <w:r>
        <w:rPr>
          <w:rFonts w:ascii="Times New Roman" w:hAnsi="Times New Roman"/>
          <w:sz w:val="28"/>
          <w:szCs w:val="28"/>
        </w:rPr>
        <w:t xml:space="preserve">             </w:t>
      </w:r>
    </w:p>
    <w:p w:rsidR="00415C29" w:rsidRDefault="00415C29" w:rsidP="00415C29">
      <w:pPr>
        <w:pStyle w:val="ConsPlusNormal"/>
        <w:outlineLvl w:val="0"/>
        <w:rPr>
          <w:rFonts w:cs="Times New Roman"/>
          <w:sz w:val="24"/>
          <w:szCs w:val="24"/>
        </w:rPr>
      </w:pPr>
    </w:p>
    <w:p w:rsidR="00415C29" w:rsidRDefault="00415C29" w:rsidP="00415C29">
      <w:pPr>
        <w:pStyle w:val="ConsPlusNormal"/>
        <w:outlineLvl w:val="0"/>
        <w:rPr>
          <w:rFonts w:ascii="Times New Roman" w:hAnsi="Times New Roman" w:cs="Times New Roman"/>
          <w:sz w:val="28"/>
          <w:szCs w:val="28"/>
        </w:rPr>
      </w:pPr>
    </w:p>
    <w:p w:rsidR="00415C29" w:rsidRDefault="00415C29" w:rsidP="00415C29">
      <w:pPr>
        <w:pStyle w:val="ConsPlusNormal"/>
        <w:jc w:val="right"/>
        <w:outlineLvl w:val="0"/>
        <w:rPr>
          <w:rFonts w:ascii="Times New Roman" w:hAnsi="Times New Roman" w:cs="Times New Roman"/>
          <w:sz w:val="24"/>
          <w:szCs w:val="24"/>
        </w:rPr>
      </w:pPr>
    </w:p>
    <w:p w:rsidR="00415C29" w:rsidRDefault="00415C29" w:rsidP="00415C29">
      <w:pPr>
        <w:pStyle w:val="ConsPlusNormal"/>
        <w:jc w:val="right"/>
        <w:outlineLvl w:val="0"/>
        <w:rPr>
          <w:rFonts w:ascii="Times New Roman" w:hAnsi="Times New Roman" w:cs="Times New Roman"/>
          <w:sz w:val="24"/>
          <w:szCs w:val="24"/>
        </w:rPr>
      </w:pPr>
    </w:p>
    <w:p w:rsidR="00415C29" w:rsidRDefault="00415C29" w:rsidP="00415C29">
      <w:pPr>
        <w:pStyle w:val="ConsPlusNormal"/>
        <w:jc w:val="right"/>
        <w:outlineLvl w:val="0"/>
        <w:rPr>
          <w:rFonts w:ascii="Times New Roman" w:hAnsi="Times New Roman" w:cs="Times New Roman"/>
          <w:sz w:val="24"/>
          <w:szCs w:val="24"/>
        </w:rPr>
      </w:pPr>
    </w:p>
    <w:p w:rsidR="00415C29" w:rsidRDefault="00415C29" w:rsidP="00415C29">
      <w:pPr>
        <w:pStyle w:val="ConsPlusNormal"/>
        <w:jc w:val="right"/>
        <w:outlineLvl w:val="0"/>
        <w:rPr>
          <w:rFonts w:ascii="Times New Roman" w:hAnsi="Times New Roman" w:cs="Times New Roman"/>
          <w:sz w:val="24"/>
          <w:szCs w:val="24"/>
        </w:rPr>
      </w:pPr>
    </w:p>
    <w:p w:rsidR="00415C29" w:rsidRDefault="00415C29" w:rsidP="00415C29">
      <w:pPr>
        <w:pStyle w:val="ConsPlusNormal"/>
        <w:jc w:val="right"/>
        <w:outlineLvl w:val="0"/>
        <w:rPr>
          <w:rFonts w:ascii="Times New Roman" w:hAnsi="Times New Roman" w:cs="Times New Roman"/>
          <w:sz w:val="24"/>
          <w:szCs w:val="24"/>
        </w:rPr>
      </w:pPr>
    </w:p>
    <w:p w:rsidR="00415C29" w:rsidRDefault="00415C29" w:rsidP="00415C29">
      <w:pPr>
        <w:pStyle w:val="ConsPlusNormal"/>
        <w:jc w:val="right"/>
        <w:outlineLvl w:val="0"/>
        <w:rPr>
          <w:rFonts w:ascii="Times New Roman" w:hAnsi="Times New Roman" w:cs="Times New Roman"/>
          <w:sz w:val="24"/>
          <w:szCs w:val="24"/>
        </w:rPr>
      </w:pPr>
    </w:p>
    <w:p w:rsidR="00415C29" w:rsidRDefault="00415C29" w:rsidP="00415C29">
      <w:pPr>
        <w:pStyle w:val="ConsPlusNormal"/>
        <w:jc w:val="right"/>
        <w:outlineLvl w:val="0"/>
        <w:rPr>
          <w:rFonts w:ascii="Times New Roman" w:hAnsi="Times New Roman" w:cs="Times New Roman"/>
          <w:sz w:val="24"/>
          <w:szCs w:val="24"/>
        </w:rPr>
      </w:pPr>
    </w:p>
    <w:p w:rsidR="00415C29" w:rsidRDefault="00415C29" w:rsidP="00415C29">
      <w:pPr>
        <w:pStyle w:val="ConsPlusNormal"/>
        <w:jc w:val="right"/>
        <w:outlineLvl w:val="0"/>
        <w:rPr>
          <w:rFonts w:ascii="Times New Roman" w:hAnsi="Times New Roman" w:cs="Times New Roman"/>
          <w:sz w:val="24"/>
          <w:szCs w:val="24"/>
        </w:rPr>
      </w:pPr>
      <w:r>
        <w:rPr>
          <w:rFonts w:ascii="Times New Roman" w:hAnsi="Times New Roman" w:cs="Times New Roman"/>
          <w:sz w:val="24"/>
          <w:szCs w:val="24"/>
        </w:rPr>
        <w:t xml:space="preserve">Приложение </w:t>
      </w:r>
    </w:p>
    <w:p w:rsidR="00415C29" w:rsidRDefault="00415C29" w:rsidP="00415C29">
      <w:pPr>
        <w:pStyle w:val="ConsPlusNormal"/>
        <w:jc w:val="right"/>
        <w:outlineLvl w:val="0"/>
        <w:rPr>
          <w:rFonts w:ascii="Times New Roman" w:hAnsi="Times New Roman" w:cs="Times New Roman"/>
          <w:sz w:val="24"/>
          <w:szCs w:val="24"/>
        </w:rPr>
      </w:pPr>
      <w:r>
        <w:rPr>
          <w:rFonts w:ascii="Times New Roman" w:hAnsi="Times New Roman" w:cs="Times New Roman"/>
          <w:sz w:val="24"/>
          <w:szCs w:val="24"/>
        </w:rPr>
        <w:t>к постановлению Администрации</w:t>
      </w:r>
    </w:p>
    <w:p w:rsidR="00415C29" w:rsidRDefault="00415C29" w:rsidP="00415C29">
      <w:pPr>
        <w:pStyle w:val="ConsPlusNormal"/>
        <w:jc w:val="right"/>
        <w:outlineLvl w:val="0"/>
        <w:rPr>
          <w:rFonts w:ascii="Times New Roman" w:hAnsi="Times New Roman" w:cs="Times New Roman"/>
          <w:sz w:val="24"/>
          <w:szCs w:val="24"/>
        </w:rPr>
      </w:pPr>
      <w:r>
        <w:rPr>
          <w:rFonts w:ascii="Times New Roman" w:hAnsi="Times New Roman" w:cs="Times New Roman"/>
          <w:sz w:val="24"/>
          <w:szCs w:val="24"/>
        </w:rPr>
        <w:t>Верхососенского сельского поселения</w:t>
      </w:r>
    </w:p>
    <w:p w:rsidR="00415C29" w:rsidRDefault="00415C29" w:rsidP="00415C29">
      <w:pPr>
        <w:pStyle w:val="ConsPlusNormal"/>
        <w:jc w:val="right"/>
        <w:outlineLvl w:val="0"/>
        <w:rPr>
          <w:rFonts w:ascii="Times New Roman" w:hAnsi="Times New Roman" w:cs="Times New Roman"/>
          <w:sz w:val="24"/>
          <w:szCs w:val="24"/>
          <w:u w:val="single"/>
        </w:rPr>
      </w:pPr>
      <w:r>
        <w:rPr>
          <w:rFonts w:ascii="Times New Roman" w:hAnsi="Times New Roman" w:cs="Times New Roman"/>
          <w:sz w:val="24"/>
          <w:szCs w:val="24"/>
        </w:rPr>
        <w:t>от 20.06.2025  № 35</w:t>
      </w:r>
    </w:p>
    <w:p w:rsidR="00415C29" w:rsidRDefault="00415C29" w:rsidP="00415C29">
      <w:pPr>
        <w:pStyle w:val="ConsPlusNormal"/>
        <w:spacing w:line="276" w:lineRule="auto"/>
        <w:ind w:firstLine="567"/>
        <w:jc w:val="center"/>
        <w:outlineLvl w:val="0"/>
        <w:rPr>
          <w:rFonts w:ascii="Times New Roman" w:hAnsi="Times New Roman"/>
          <w:b/>
          <w:sz w:val="24"/>
          <w:szCs w:val="24"/>
          <w:lang w:eastAsia="ar-SA"/>
        </w:rPr>
      </w:pPr>
      <w:r>
        <w:rPr>
          <w:rFonts w:ascii="Times New Roman" w:hAnsi="Times New Roman"/>
          <w:b/>
          <w:sz w:val="24"/>
          <w:szCs w:val="24"/>
          <w:lang w:eastAsia="ar-SA"/>
        </w:rPr>
        <w:t xml:space="preserve">Порядок </w:t>
      </w:r>
    </w:p>
    <w:p w:rsidR="00415C29" w:rsidRDefault="00415C29" w:rsidP="00415C29">
      <w:pPr>
        <w:pStyle w:val="ConsPlusNormal"/>
        <w:spacing w:line="276" w:lineRule="auto"/>
        <w:ind w:firstLine="567"/>
        <w:jc w:val="center"/>
        <w:outlineLvl w:val="0"/>
        <w:rPr>
          <w:rFonts w:ascii="Times New Roman" w:hAnsi="Times New Roman" w:cs="Times New Roman"/>
          <w:b/>
          <w:sz w:val="24"/>
          <w:szCs w:val="24"/>
        </w:rPr>
      </w:pPr>
      <w:r>
        <w:rPr>
          <w:rFonts w:ascii="Times New Roman" w:hAnsi="Times New Roman"/>
          <w:b/>
          <w:sz w:val="24"/>
          <w:szCs w:val="24"/>
          <w:lang w:eastAsia="ar-SA"/>
        </w:rPr>
        <w:t xml:space="preserve">привлечения остатков средств на единый  счет местного бюджета </w:t>
      </w:r>
      <w:r>
        <w:rPr>
          <w:rFonts w:ascii="Times New Roman" w:hAnsi="Times New Roman" w:cs="Times New Roman"/>
          <w:b/>
          <w:sz w:val="24"/>
          <w:szCs w:val="24"/>
        </w:rPr>
        <w:t xml:space="preserve">    </w:t>
      </w:r>
    </w:p>
    <w:p w:rsidR="00415C29" w:rsidRDefault="00415C29" w:rsidP="00415C29">
      <w:pPr>
        <w:pStyle w:val="ConsPlusNormal"/>
        <w:spacing w:line="276" w:lineRule="auto"/>
        <w:ind w:firstLine="567"/>
        <w:jc w:val="center"/>
        <w:outlineLvl w:val="0"/>
        <w:rPr>
          <w:rFonts w:ascii="Times New Roman" w:hAnsi="Times New Roman" w:cs="Times New Roman"/>
          <w:sz w:val="24"/>
          <w:szCs w:val="24"/>
        </w:rPr>
      </w:pPr>
      <w:r>
        <w:rPr>
          <w:rFonts w:ascii="Times New Roman" w:hAnsi="Times New Roman" w:cs="Times New Roman"/>
          <w:b/>
          <w:sz w:val="24"/>
          <w:szCs w:val="24"/>
        </w:rPr>
        <w:t>и возврата привлеченных средств</w:t>
      </w:r>
    </w:p>
    <w:p w:rsidR="00415C29" w:rsidRDefault="00415C29" w:rsidP="00415C29">
      <w:pPr>
        <w:pStyle w:val="ConsPlusTitle"/>
        <w:spacing w:line="276" w:lineRule="auto"/>
        <w:ind w:firstLine="567"/>
        <w:jc w:val="center"/>
        <w:outlineLvl w:val="1"/>
        <w:rPr>
          <w:rFonts w:ascii="Times New Roman" w:hAnsi="Times New Roman" w:cs="Times New Roman"/>
          <w:sz w:val="24"/>
          <w:szCs w:val="24"/>
        </w:rPr>
      </w:pPr>
      <w:r>
        <w:rPr>
          <w:rFonts w:ascii="Times New Roman" w:hAnsi="Times New Roman" w:cs="Times New Roman"/>
          <w:sz w:val="24"/>
          <w:szCs w:val="24"/>
        </w:rPr>
        <w:t>I. Общие положения</w:t>
      </w:r>
    </w:p>
    <w:p w:rsidR="00415C29" w:rsidRDefault="00415C29" w:rsidP="00415C29">
      <w:pPr>
        <w:pStyle w:val="ConsPlusNormal"/>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1. Настоящий порядок устанавливает правила: </w:t>
      </w:r>
    </w:p>
    <w:p w:rsidR="00415C29" w:rsidRDefault="00415C29" w:rsidP="00415C29">
      <w:pPr>
        <w:pStyle w:val="ConsPlusNormal"/>
        <w:jc w:val="both"/>
        <w:outlineLvl w:val="0"/>
        <w:rPr>
          <w:rFonts w:ascii="Times New Roman" w:hAnsi="Times New Roman" w:cs="Times New Roman"/>
          <w:sz w:val="24"/>
          <w:szCs w:val="24"/>
        </w:rPr>
      </w:pPr>
      <w:r>
        <w:rPr>
          <w:rFonts w:ascii="Times New Roman" w:hAnsi="Times New Roman" w:cs="Times New Roman"/>
          <w:sz w:val="24"/>
          <w:szCs w:val="24"/>
        </w:rPr>
        <w:t xml:space="preserve">а) привлечения Администрацией Верхососенского сельского поселения Покровского   района Орловской области (далее – Администрация поселения) остатков средств на единый счет местного бюджета за счет: </w:t>
      </w:r>
    </w:p>
    <w:p w:rsidR="00415C29" w:rsidRDefault="00415C29" w:rsidP="00415C29">
      <w:pPr>
        <w:pStyle w:val="ConsPlusNormal"/>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средств на казначейском счете для осуществления и отражения операций с денежными средствами, поступающими во временное распоряжение получателей средств местного бюджета; средств на казначейском счете для осуществления и отражения операций с денежными средствами муниципальных бюджетных и автономных учреждений; </w:t>
      </w:r>
    </w:p>
    <w:p w:rsidR="00415C29" w:rsidRDefault="00415C29" w:rsidP="00415C29">
      <w:pPr>
        <w:pStyle w:val="ConsPlusNormal"/>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средств на казначейском счете для осуществления и отражения операций с денежными средствами юридических лиц, не являющихся участниками бюджетного процесса, муниципальными бюджетными и автономными учреждениями, источником финансового обеспечения которых являются средства местного бюджета; </w:t>
      </w:r>
    </w:p>
    <w:p w:rsidR="00415C29" w:rsidRDefault="00415C29" w:rsidP="00415C29">
      <w:pPr>
        <w:pStyle w:val="ConsPlusNormal"/>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б) возврата с единого счета местного бюджета указанных в абзацах втором – четвертом подпункта «а» настоящего пункта средств на казначейские счета, с которых они были ранее перечислены. </w:t>
      </w:r>
    </w:p>
    <w:p w:rsidR="00415C29" w:rsidRDefault="00415C29" w:rsidP="00415C29">
      <w:pPr>
        <w:pStyle w:val="ConsPlusNormal"/>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2. </w:t>
      </w:r>
      <w:proofErr w:type="gramStart"/>
      <w:r>
        <w:rPr>
          <w:rFonts w:ascii="Times New Roman" w:hAnsi="Times New Roman" w:cs="Times New Roman"/>
          <w:sz w:val="24"/>
          <w:szCs w:val="24"/>
        </w:rPr>
        <w:t>Казначейский счет для осуществления и отражения операций с денежными средствами, поступающими во временное распоряжение получателей средств местного бюджета, казначейский счет для осуществления и отражения операций с денежными средствами муниципальных бюджетных и автономных учреждений, казначейский счет для осуществления и отражения операций с денежными средствами юридических лиц, не являющихся участниками бюджетного процесса, муниципальными бюджетными и автономными учреждениями, источником финансового обеспечения которых являются</w:t>
      </w:r>
      <w:proofErr w:type="gramEnd"/>
      <w:r>
        <w:rPr>
          <w:rFonts w:ascii="Times New Roman" w:hAnsi="Times New Roman" w:cs="Times New Roman"/>
          <w:sz w:val="24"/>
          <w:szCs w:val="24"/>
        </w:rPr>
        <w:t xml:space="preserve"> средства местного бюджета (далее – казначейские счета) открываются   Управлением финансов Покровского муниципального района в УФК по Орловской области. </w:t>
      </w:r>
    </w:p>
    <w:p w:rsidR="00415C29" w:rsidRDefault="00415C29" w:rsidP="00415C29">
      <w:pPr>
        <w:pStyle w:val="ConsPlusNormal"/>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3. Администрация поселения осуществляет учет операций в соответствии настоящим Порядком в части сумм: </w:t>
      </w:r>
    </w:p>
    <w:p w:rsidR="00415C29" w:rsidRDefault="00415C29" w:rsidP="00415C29">
      <w:pPr>
        <w:pStyle w:val="ConsPlusNormal"/>
        <w:spacing w:line="276" w:lineRule="auto"/>
        <w:jc w:val="both"/>
        <w:rPr>
          <w:rFonts w:ascii="Times New Roman" w:hAnsi="Times New Roman" w:cs="Times New Roman"/>
          <w:sz w:val="24"/>
          <w:szCs w:val="24"/>
        </w:rPr>
      </w:pPr>
      <w:proofErr w:type="gramStart"/>
      <w:r>
        <w:rPr>
          <w:rFonts w:ascii="Times New Roman" w:hAnsi="Times New Roman" w:cs="Times New Roman"/>
          <w:sz w:val="24"/>
          <w:szCs w:val="24"/>
        </w:rPr>
        <w:t xml:space="preserve">- поступивших (перечисленных) на единый счет местного бюджета с казначейских счетов; </w:t>
      </w:r>
      <w:proofErr w:type="gramEnd"/>
    </w:p>
    <w:p w:rsidR="00415C29" w:rsidRDefault="00415C29" w:rsidP="00415C29">
      <w:pPr>
        <w:pStyle w:val="ConsPlusNormal"/>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перечисленных</w:t>
      </w:r>
      <w:proofErr w:type="gramEnd"/>
      <w:r>
        <w:rPr>
          <w:rFonts w:ascii="Times New Roman" w:hAnsi="Times New Roman" w:cs="Times New Roman"/>
          <w:sz w:val="24"/>
          <w:szCs w:val="24"/>
        </w:rPr>
        <w:t xml:space="preserve"> (поступивших) с единого счета местного бюджета на казначейские счета.</w:t>
      </w:r>
    </w:p>
    <w:p w:rsidR="00415C29" w:rsidRDefault="00415C29" w:rsidP="00415C29">
      <w:pPr>
        <w:pStyle w:val="ConsPlusTitle"/>
        <w:spacing w:line="276" w:lineRule="auto"/>
        <w:jc w:val="center"/>
        <w:outlineLvl w:val="1"/>
        <w:rPr>
          <w:rFonts w:ascii="Times New Roman" w:hAnsi="Times New Roman" w:cs="Times New Roman"/>
          <w:sz w:val="24"/>
          <w:szCs w:val="24"/>
        </w:rPr>
      </w:pPr>
    </w:p>
    <w:p w:rsidR="00415C29" w:rsidRDefault="00415C29" w:rsidP="00415C29">
      <w:pPr>
        <w:pStyle w:val="ConsPlusTitle"/>
        <w:spacing w:line="276" w:lineRule="auto"/>
        <w:jc w:val="center"/>
        <w:outlineLvl w:val="1"/>
        <w:rPr>
          <w:rFonts w:ascii="Times New Roman" w:hAnsi="Times New Roman" w:cs="Times New Roman"/>
          <w:sz w:val="24"/>
          <w:szCs w:val="24"/>
        </w:rPr>
      </w:pPr>
      <w:r>
        <w:rPr>
          <w:rFonts w:ascii="Times New Roman" w:hAnsi="Times New Roman" w:cs="Times New Roman"/>
          <w:sz w:val="24"/>
          <w:szCs w:val="24"/>
        </w:rPr>
        <w:t>II. Условия и порядок привлечения остатков средств</w:t>
      </w:r>
    </w:p>
    <w:p w:rsidR="00415C29" w:rsidRDefault="00415C29" w:rsidP="00415C29">
      <w:pPr>
        <w:pStyle w:val="ConsPlusTitle"/>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 на единый счет местного бюджета</w:t>
      </w:r>
    </w:p>
    <w:p w:rsidR="00415C29" w:rsidRDefault="00415C29" w:rsidP="00415C29">
      <w:pPr>
        <w:pStyle w:val="ConsPlusNormal"/>
        <w:spacing w:line="276" w:lineRule="auto"/>
        <w:jc w:val="both"/>
        <w:rPr>
          <w:rFonts w:ascii="Times New Roman" w:hAnsi="Times New Roman" w:cs="Times New Roman"/>
          <w:sz w:val="24"/>
          <w:szCs w:val="24"/>
        </w:rPr>
      </w:pPr>
    </w:p>
    <w:p w:rsidR="00415C29" w:rsidRDefault="00415C29" w:rsidP="00415C29">
      <w:pPr>
        <w:pStyle w:val="ConsPlusNormal"/>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4. Администрация поселения осуществляет привлечение остатков сре</w:t>
      </w:r>
      <w:proofErr w:type="gramStart"/>
      <w:r>
        <w:rPr>
          <w:rFonts w:ascii="Times New Roman" w:hAnsi="Times New Roman" w:cs="Times New Roman"/>
          <w:sz w:val="24"/>
          <w:szCs w:val="24"/>
        </w:rPr>
        <w:t>дств с к</w:t>
      </w:r>
      <w:proofErr w:type="gramEnd"/>
      <w:r>
        <w:rPr>
          <w:rFonts w:ascii="Times New Roman" w:hAnsi="Times New Roman" w:cs="Times New Roman"/>
          <w:sz w:val="24"/>
          <w:szCs w:val="24"/>
        </w:rPr>
        <w:t xml:space="preserve">азначейских счетов на единый счет местного бюджета в случае прогнозирования временного кассового разрыва на едином счете местного бюджета. </w:t>
      </w:r>
    </w:p>
    <w:p w:rsidR="00415C29" w:rsidRDefault="00415C29" w:rsidP="00415C29">
      <w:pPr>
        <w:pStyle w:val="ConsPlusNormal"/>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5. </w:t>
      </w:r>
      <w:proofErr w:type="gramStart"/>
      <w:r>
        <w:rPr>
          <w:rFonts w:ascii="Times New Roman" w:hAnsi="Times New Roman" w:cs="Times New Roman"/>
          <w:sz w:val="24"/>
          <w:szCs w:val="24"/>
        </w:rPr>
        <w:t xml:space="preserve">Объем привлекаемых средств с казначейских счетов на единый счет местного бюджета определяется Администрацией поселения, исходя из остатка средств на казначейских счетах, сложившегося после исполнения распоряжений о совершении казначейских платежей по казначейским счетам, с соблюдением требований, установленных пунктом 6 настоящего Порядка, но не более суммы, необходимой для покрытия временного кассового разрыва на едином счете местного бюджета. </w:t>
      </w:r>
      <w:proofErr w:type="gramEnd"/>
    </w:p>
    <w:p w:rsidR="00415C29" w:rsidRDefault="00415C29" w:rsidP="00415C29">
      <w:pPr>
        <w:pStyle w:val="ConsPlusNormal"/>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6. </w:t>
      </w:r>
      <w:proofErr w:type="gramStart"/>
      <w:r>
        <w:rPr>
          <w:rFonts w:ascii="Times New Roman" w:hAnsi="Times New Roman" w:cs="Times New Roman"/>
          <w:sz w:val="24"/>
          <w:szCs w:val="24"/>
        </w:rPr>
        <w:t>Объем привлекаемых средств с казначейских счетов должен обеспечивать достаточность средств на соответствующем казначейском счете для осуществления выплат в рабочий день, следующий за днем привлечения средств на единый счет местного бюджета, на основании направленных в Администрацию поселения распоряжений о совершении казначейских платежей с  казначейских счетов получателями средств местного бюджета, муниципальными бюджетными и автономными учреждениями, юридическими лицами, не являющимися участниками бюджетного процесса</w:t>
      </w:r>
      <w:proofErr w:type="gramEnd"/>
      <w:r>
        <w:rPr>
          <w:rFonts w:ascii="Times New Roman" w:hAnsi="Times New Roman" w:cs="Times New Roman"/>
          <w:sz w:val="24"/>
          <w:szCs w:val="24"/>
        </w:rPr>
        <w:t xml:space="preserve">, муниципальными бюджетными и автономными учреждениями (далее - косвенные участники системы казначейских платежей). </w:t>
      </w:r>
    </w:p>
    <w:p w:rsidR="00415C29" w:rsidRDefault="00415C29" w:rsidP="00415C29">
      <w:pPr>
        <w:pStyle w:val="ConsPlusNormal"/>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7. Администрация поселения направляет распоряжения </w:t>
      </w:r>
      <w:proofErr w:type="gramStart"/>
      <w:r>
        <w:rPr>
          <w:rFonts w:ascii="Times New Roman" w:hAnsi="Times New Roman" w:cs="Times New Roman"/>
          <w:sz w:val="24"/>
          <w:szCs w:val="24"/>
        </w:rPr>
        <w:t>о совершении казначейских платежей по привлечению остатков средств с казначейских счетов на единый счет местного бюджета в Управление</w:t>
      </w:r>
      <w:proofErr w:type="gramEnd"/>
      <w:r>
        <w:rPr>
          <w:rFonts w:ascii="Times New Roman" w:hAnsi="Times New Roman" w:cs="Times New Roman"/>
          <w:sz w:val="24"/>
          <w:szCs w:val="24"/>
        </w:rPr>
        <w:t xml:space="preserve"> финансов Покровского муниципального района не позднее 16 часов местного времени (в дни, непосредственно предшествующие выходным и нерабочим праздничным дням, - до 15 часов местного времени).</w:t>
      </w:r>
    </w:p>
    <w:p w:rsidR="00415C29" w:rsidRDefault="00415C29" w:rsidP="00415C29">
      <w:pPr>
        <w:pStyle w:val="ConsPlusTitle"/>
        <w:spacing w:line="276" w:lineRule="auto"/>
        <w:jc w:val="center"/>
        <w:outlineLvl w:val="1"/>
        <w:rPr>
          <w:rFonts w:ascii="Times New Roman" w:hAnsi="Times New Roman" w:cs="Times New Roman"/>
          <w:sz w:val="24"/>
          <w:szCs w:val="24"/>
        </w:rPr>
      </w:pPr>
    </w:p>
    <w:p w:rsidR="00415C29" w:rsidRDefault="00415C29" w:rsidP="00415C29">
      <w:pPr>
        <w:pStyle w:val="ConsPlusTitle"/>
        <w:spacing w:line="276" w:lineRule="auto"/>
        <w:jc w:val="center"/>
        <w:outlineLvl w:val="1"/>
        <w:rPr>
          <w:rFonts w:ascii="Times New Roman" w:hAnsi="Times New Roman" w:cs="Times New Roman"/>
          <w:sz w:val="24"/>
          <w:szCs w:val="24"/>
        </w:rPr>
      </w:pPr>
      <w:r>
        <w:rPr>
          <w:rFonts w:ascii="Times New Roman" w:hAnsi="Times New Roman" w:cs="Times New Roman"/>
          <w:sz w:val="24"/>
          <w:szCs w:val="24"/>
        </w:rPr>
        <w:t>III. Условия и порядок возврата средств, привлеченных</w:t>
      </w:r>
    </w:p>
    <w:p w:rsidR="00415C29" w:rsidRDefault="00415C29" w:rsidP="00415C29">
      <w:pPr>
        <w:pStyle w:val="ConsPlusTitle"/>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 на единый счет местного бюджета </w:t>
      </w:r>
    </w:p>
    <w:p w:rsidR="00415C29" w:rsidRDefault="00415C29" w:rsidP="00415C29">
      <w:pPr>
        <w:pStyle w:val="ConsPlusNormal"/>
        <w:spacing w:line="276" w:lineRule="auto"/>
        <w:jc w:val="both"/>
        <w:rPr>
          <w:rFonts w:ascii="Times New Roman" w:hAnsi="Times New Roman" w:cs="Times New Roman"/>
          <w:sz w:val="24"/>
          <w:szCs w:val="24"/>
        </w:rPr>
      </w:pPr>
    </w:p>
    <w:p w:rsidR="00415C29" w:rsidRDefault="00415C29" w:rsidP="00415C29">
      <w:pPr>
        <w:pStyle w:val="ConsPlusNormal"/>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8. </w:t>
      </w:r>
      <w:proofErr w:type="gramStart"/>
      <w:r>
        <w:rPr>
          <w:rFonts w:ascii="Times New Roman" w:hAnsi="Times New Roman" w:cs="Times New Roman"/>
          <w:sz w:val="24"/>
          <w:szCs w:val="24"/>
        </w:rPr>
        <w:t>Администрация поселения  осуществляет возврат привлеченных средств на казначейские счета, с которых они были ранее перечислены на единый счет местного бюджета, в том числе в целях проведения операций за счет привлеченных средств, не позднее второго рабочего дня, следующего за днем приема к исполнению распоряжений получателей указанных средств, а также при завершении текущего финансового года, но не позднее последнего рабочего дня текущего</w:t>
      </w:r>
      <w:proofErr w:type="gramEnd"/>
      <w:r>
        <w:rPr>
          <w:rFonts w:ascii="Times New Roman" w:hAnsi="Times New Roman" w:cs="Times New Roman"/>
          <w:sz w:val="24"/>
          <w:szCs w:val="24"/>
        </w:rPr>
        <w:t xml:space="preserve"> финансового года. </w:t>
      </w:r>
    </w:p>
    <w:p w:rsidR="00415C29" w:rsidRDefault="00415C29" w:rsidP="00415C29">
      <w:pPr>
        <w:pStyle w:val="ConsPlusNormal"/>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9. Для проведения операций со средствами косвенных участников системы казначейских платежей Администрация поселения осуществляет возврат средств с единого счета местного бюджета на соответствующий казначейский счет с соблюдением требований, установленных пунктом 11 настоящего Порядка. </w:t>
      </w:r>
    </w:p>
    <w:p w:rsidR="00415C29" w:rsidRDefault="00415C29" w:rsidP="00415C29">
      <w:pPr>
        <w:pStyle w:val="ConsPlusNormal"/>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10. Объем возвращаемых средств с единого счета местного бюджета на казначейские счета определяется Администрацией поселения, исходя из суммы подлежащих оплате распоряжений о совершении казначейских платежей с казначейских счетов, направленных в Администрацию поселения косвенными участниками системы казначейских платежей. </w:t>
      </w:r>
    </w:p>
    <w:p w:rsidR="00415C29" w:rsidRDefault="00415C29" w:rsidP="00415C29">
      <w:pPr>
        <w:pStyle w:val="ConsPlusNormal"/>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11. </w:t>
      </w:r>
      <w:proofErr w:type="gramStart"/>
      <w:r>
        <w:rPr>
          <w:rFonts w:ascii="Times New Roman" w:hAnsi="Times New Roman" w:cs="Times New Roman"/>
          <w:sz w:val="24"/>
          <w:szCs w:val="24"/>
        </w:rPr>
        <w:t>Перечисление средств с единого счета местного бюджета, необходимых для обеспечения выплат, предусмотренных пунктом 9 настоящего Порядка, на соответствующий казначейский счет осуществляется в пределах суммы, не превышающей разницу между объемом средств, поступивших с казначейского счета на единый счет местного бюджета, и объемом средств, перечисленных с единого счета местного бюджета на казначейский счет в течение текущего финансового года.</w:t>
      </w:r>
      <w:proofErr w:type="gramEnd"/>
    </w:p>
    <w:p w:rsidR="00415C29" w:rsidRPr="00AF0C75" w:rsidRDefault="00415C29" w:rsidP="00415C29"/>
    <w:p w:rsidR="00415C29" w:rsidRDefault="00415C29" w:rsidP="00415C29">
      <w:pPr>
        <w:spacing w:after="0"/>
        <w:jc w:val="center"/>
        <w:rPr>
          <w:b/>
          <w:bCs/>
          <w:color w:val="000000"/>
          <w:sz w:val="28"/>
          <w:szCs w:val="28"/>
        </w:rPr>
      </w:pPr>
    </w:p>
    <w:p w:rsidR="00415C29" w:rsidRDefault="00415C29" w:rsidP="00415C29">
      <w:pPr>
        <w:spacing w:after="0"/>
        <w:jc w:val="center"/>
        <w:rPr>
          <w:b/>
          <w:bCs/>
          <w:color w:val="000000"/>
          <w:sz w:val="28"/>
          <w:szCs w:val="28"/>
        </w:rPr>
      </w:pPr>
    </w:p>
    <w:p w:rsidR="00415C29" w:rsidRDefault="00415C29" w:rsidP="00415C29">
      <w:pPr>
        <w:spacing w:after="0"/>
        <w:jc w:val="center"/>
        <w:rPr>
          <w:b/>
          <w:bCs/>
          <w:color w:val="000000"/>
          <w:sz w:val="28"/>
          <w:szCs w:val="28"/>
        </w:rPr>
      </w:pPr>
    </w:p>
    <w:p w:rsidR="00415C29" w:rsidRDefault="00415C29" w:rsidP="00415C29">
      <w:pPr>
        <w:spacing w:after="0"/>
        <w:jc w:val="center"/>
        <w:rPr>
          <w:b/>
          <w:bCs/>
          <w:color w:val="000000"/>
          <w:sz w:val="28"/>
          <w:szCs w:val="28"/>
        </w:rPr>
      </w:pPr>
    </w:p>
    <w:p w:rsidR="00415C29" w:rsidRPr="00415C29" w:rsidRDefault="00415C29" w:rsidP="00415C29">
      <w:pPr>
        <w:spacing w:after="0"/>
        <w:jc w:val="center"/>
        <w:rPr>
          <w:rFonts w:ascii="Times New Roman" w:eastAsia="Times New Roman" w:hAnsi="Times New Roman" w:cs="Times New Roman"/>
          <w:b/>
          <w:color w:val="000000"/>
          <w:sz w:val="24"/>
          <w:szCs w:val="24"/>
        </w:rPr>
      </w:pPr>
      <w:r w:rsidRPr="00415C29">
        <w:rPr>
          <w:b/>
          <w:bCs/>
          <w:color w:val="000000"/>
          <w:sz w:val="24"/>
          <w:szCs w:val="24"/>
        </w:rPr>
        <w:lastRenderedPageBreak/>
        <w:t> </w:t>
      </w:r>
      <w:r w:rsidRPr="00415C29">
        <w:rPr>
          <w:rFonts w:ascii="Times New Roman" w:eastAsia="Times New Roman" w:hAnsi="Times New Roman" w:cs="Times New Roman"/>
          <w:b/>
          <w:color w:val="000000"/>
          <w:sz w:val="24"/>
          <w:szCs w:val="24"/>
        </w:rPr>
        <w:t>РОССИЙСКАЯ ФЕДЕРАЦИЯ</w:t>
      </w:r>
    </w:p>
    <w:p w:rsidR="00415C29" w:rsidRPr="00415C29" w:rsidRDefault="00415C29" w:rsidP="00415C29">
      <w:pPr>
        <w:spacing w:after="0" w:line="240" w:lineRule="auto"/>
        <w:jc w:val="center"/>
        <w:rPr>
          <w:rFonts w:ascii="Times New Roman" w:eastAsia="Times New Roman" w:hAnsi="Times New Roman" w:cs="Times New Roman"/>
          <w:b/>
          <w:color w:val="000000"/>
          <w:sz w:val="24"/>
          <w:szCs w:val="24"/>
        </w:rPr>
      </w:pPr>
      <w:r w:rsidRPr="00415C29">
        <w:rPr>
          <w:rFonts w:ascii="Times New Roman" w:eastAsia="Times New Roman" w:hAnsi="Times New Roman" w:cs="Times New Roman"/>
          <w:b/>
          <w:color w:val="000000"/>
          <w:sz w:val="24"/>
          <w:szCs w:val="24"/>
        </w:rPr>
        <w:t>ОРЛОВСКАЯ ОБЛАСТЬ</w:t>
      </w:r>
    </w:p>
    <w:p w:rsidR="00415C29" w:rsidRPr="00415C29" w:rsidRDefault="00415C29" w:rsidP="00415C29">
      <w:pPr>
        <w:spacing w:after="0" w:line="240" w:lineRule="auto"/>
        <w:jc w:val="center"/>
        <w:rPr>
          <w:rFonts w:ascii="Times New Roman" w:eastAsia="Times New Roman" w:hAnsi="Times New Roman" w:cs="Times New Roman"/>
          <w:b/>
          <w:color w:val="000000"/>
          <w:sz w:val="24"/>
          <w:szCs w:val="24"/>
        </w:rPr>
      </w:pPr>
      <w:r w:rsidRPr="00415C29">
        <w:rPr>
          <w:rFonts w:ascii="Times New Roman" w:eastAsia="Times New Roman" w:hAnsi="Times New Roman" w:cs="Times New Roman"/>
          <w:b/>
          <w:color w:val="000000"/>
          <w:sz w:val="24"/>
          <w:szCs w:val="24"/>
        </w:rPr>
        <w:t>ПОКРОВСКИЙ РАЙОН</w:t>
      </w:r>
    </w:p>
    <w:p w:rsidR="00415C29" w:rsidRPr="00415C29" w:rsidRDefault="00415C29" w:rsidP="00415C29">
      <w:pPr>
        <w:spacing w:after="0" w:line="240" w:lineRule="auto"/>
        <w:jc w:val="center"/>
        <w:rPr>
          <w:rFonts w:ascii="Times New Roman" w:eastAsia="Times New Roman" w:hAnsi="Times New Roman" w:cs="Times New Roman"/>
          <w:b/>
          <w:color w:val="000000"/>
          <w:sz w:val="24"/>
          <w:szCs w:val="24"/>
        </w:rPr>
      </w:pPr>
      <w:r w:rsidRPr="00415C29">
        <w:rPr>
          <w:rFonts w:ascii="Times New Roman" w:eastAsia="Times New Roman" w:hAnsi="Times New Roman" w:cs="Times New Roman"/>
          <w:b/>
          <w:color w:val="000000"/>
          <w:sz w:val="24"/>
          <w:szCs w:val="24"/>
        </w:rPr>
        <w:t>ВЕРХОСОСЕНСКИЙ СЕЛЬСКИЙ СОВЕТ НАРОДНЫХ ДЕПУТАТОВ</w:t>
      </w:r>
    </w:p>
    <w:p w:rsidR="00415C29" w:rsidRPr="00415C29" w:rsidRDefault="00415C29" w:rsidP="00415C29">
      <w:pPr>
        <w:spacing w:after="0" w:line="240" w:lineRule="auto"/>
        <w:jc w:val="center"/>
        <w:rPr>
          <w:rFonts w:ascii="Times New Roman" w:eastAsia="Times New Roman" w:hAnsi="Times New Roman" w:cs="Times New Roman"/>
          <w:b/>
          <w:color w:val="000000"/>
          <w:sz w:val="24"/>
          <w:szCs w:val="24"/>
        </w:rPr>
      </w:pPr>
    </w:p>
    <w:p w:rsidR="00415C29" w:rsidRPr="00415C29" w:rsidRDefault="00415C29" w:rsidP="00415C29">
      <w:pPr>
        <w:keepNext/>
        <w:keepLines/>
        <w:shd w:val="clear" w:color="auto" w:fill="FFFFFF"/>
        <w:suppressAutoHyphens/>
        <w:spacing w:after="0" w:line="240" w:lineRule="auto"/>
        <w:jc w:val="center"/>
        <w:outlineLvl w:val="0"/>
        <w:rPr>
          <w:rFonts w:ascii="Times New Roman" w:eastAsia="Times New Roman" w:hAnsi="Times New Roman" w:cs="Times New Roman"/>
          <w:caps/>
          <w:sz w:val="24"/>
          <w:szCs w:val="24"/>
        </w:rPr>
      </w:pPr>
    </w:p>
    <w:p w:rsidR="00415C29" w:rsidRPr="00415C29" w:rsidRDefault="00415C29" w:rsidP="00415C29">
      <w:pPr>
        <w:keepNext/>
        <w:keepLines/>
        <w:shd w:val="clear" w:color="auto" w:fill="FFFFFF"/>
        <w:suppressAutoHyphens/>
        <w:spacing w:after="0" w:line="240" w:lineRule="auto"/>
        <w:jc w:val="center"/>
        <w:outlineLvl w:val="0"/>
        <w:rPr>
          <w:rFonts w:ascii="Times New Roman" w:eastAsia="Times New Roman" w:hAnsi="Times New Roman" w:cs="Times New Roman"/>
          <w:b/>
          <w:sz w:val="24"/>
          <w:szCs w:val="24"/>
        </w:rPr>
      </w:pPr>
      <w:r w:rsidRPr="00415C29">
        <w:rPr>
          <w:rFonts w:ascii="Times New Roman" w:eastAsia="Times New Roman" w:hAnsi="Times New Roman" w:cs="Times New Roman"/>
          <w:b/>
          <w:spacing w:val="10"/>
          <w:sz w:val="24"/>
          <w:szCs w:val="24"/>
        </w:rPr>
        <w:t>РЕШЕНИЕ</w:t>
      </w:r>
    </w:p>
    <w:p w:rsidR="00415C29" w:rsidRPr="00415C29" w:rsidRDefault="00415C29" w:rsidP="00415C29">
      <w:pPr>
        <w:suppressAutoHyphens/>
        <w:spacing w:after="0" w:line="240" w:lineRule="auto"/>
        <w:rPr>
          <w:rFonts w:ascii="Times New Roman" w:eastAsia="Times New Roman" w:hAnsi="Times New Roman" w:cs="Times New Roman"/>
          <w:color w:val="000000"/>
          <w:sz w:val="24"/>
          <w:szCs w:val="24"/>
        </w:rPr>
      </w:pPr>
      <w:r w:rsidRPr="00415C29">
        <w:rPr>
          <w:rFonts w:ascii="Times New Roman" w:eastAsia="Times New Roman" w:hAnsi="Times New Roman" w:cs="Times New Roman"/>
          <w:color w:val="000000"/>
          <w:sz w:val="24"/>
          <w:szCs w:val="24"/>
        </w:rPr>
        <w:t xml:space="preserve">      от «26» июня 2025 года                                                      № 53/1-СС</w:t>
      </w:r>
    </w:p>
    <w:p w:rsidR="00415C29" w:rsidRPr="00415C29" w:rsidRDefault="00415C29" w:rsidP="00415C29">
      <w:pPr>
        <w:suppressAutoHyphens/>
        <w:spacing w:after="0" w:line="240" w:lineRule="auto"/>
        <w:rPr>
          <w:rFonts w:ascii="Times New Roman" w:eastAsia="Times New Roman" w:hAnsi="Times New Roman" w:cs="Times New Roman"/>
          <w:color w:val="000000"/>
          <w:sz w:val="24"/>
          <w:szCs w:val="24"/>
        </w:rPr>
      </w:pPr>
      <w:r w:rsidRPr="00415C29">
        <w:rPr>
          <w:rFonts w:ascii="Times New Roman" w:eastAsia="Times New Roman" w:hAnsi="Times New Roman" w:cs="Times New Roman"/>
          <w:color w:val="000000"/>
          <w:sz w:val="24"/>
          <w:szCs w:val="24"/>
        </w:rPr>
        <w:t xml:space="preserve">                   </w:t>
      </w:r>
      <w:r w:rsidRPr="00415C29">
        <w:rPr>
          <w:rFonts w:ascii="Times New Roman" w:eastAsia="Times New Roman" w:hAnsi="Times New Roman" w:cs="Times New Roman"/>
          <w:color w:val="000000"/>
          <w:sz w:val="24"/>
          <w:szCs w:val="24"/>
        </w:rPr>
        <w:tab/>
      </w:r>
      <w:r w:rsidRPr="00415C29">
        <w:rPr>
          <w:rFonts w:ascii="Times New Roman" w:eastAsia="Times New Roman" w:hAnsi="Times New Roman" w:cs="Times New Roman"/>
          <w:color w:val="000000"/>
          <w:sz w:val="24"/>
          <w:szCs w:val="24"/>
        </w:rPr>
        <w:tab/>
      </w:r>
      <w:r w:rsidRPr="00415C29">
        <w:rPr>
          <w:rFonts w:ascii="Times New Roman" w:eastAsia="Times New Roman" w:hAnsi="Times New Roman" w:cs="Times New Roman"/>
          <w:color w:val="000000"/>
          <w:sz w:val="24"/>
          <w:szCs w:val="24"/>
        </w:rPr>
        <w:tab/>
      </w:r>
      <w:r w:rsidRPr="00415C29">
        <w:rPr>
          <w:rFonts w:ascii="Times New Roman" w:eastAsia="Times New Roman" w:hAnsi="Times New Roman" w:cs="Times New Roman"/>
          <w:color w:val="000000"/>
          <w:sz w:val="24"/>
          <w:szCs w:val="24"/>
        </w:rPr>
        <w:tab/>
      </w:r>
      <w:r w:rsidRPr="00415C29">
        <w:rPr>
          <w:rFonts w:ascii="Times New Roman" w:eastAsia="Times New Roman" w:hAnsi="Times New Roman" w:cs="Times New Roman"/>
          <w:color w:val="000000"/>
          <w:sz w:val="24"/>
          <w:szCs w:val="24"/>
        </w:rPr>
        <w:tab/>
      </w:r>
    </w:p>
    <w:p w:rsidR="00415C29" w:rsidRPr="00415C29" w:rsidRDefault="00415C29" w:rsidP="00415C29">
      <w:pPr>
        <w:suppressAutoHyphens/>
        <w:spacing w:after="0" w:line="240" w:lineRule="auto"/>
        <w:jc w:val="right"/>
        <w:rPr>
          <w:rFonts w:ascii="Times New Roman" w:eastAsia="Times New Roman" w:hAnsi="Times New Roman" w:cs="Times New Roman"/>
          <w:color w:val="000000"/>
          <w:sz w:val="24"/>
          <w:szCs w:val="24"/>
        </w:rPr>
      </w:pPr>
      <w:r w:rsidRPr="00415C29">
        <w:rPr>
          <w:rFonts w:ascii="Times New Roman" w:eastAsia="Times New Roman" w:hAnsi="Times New Roman" w:cs="Times New Roman"/>
          <w:color w:val="000000"/>
          <w:sz w:val="24"/>
          <w:szCs w:val="24"/>
        </w:rPr>
        <w:t xml:space="preserve">                                                                                Принято на 53-м заседании</w:t>
      </w:r>
    </w:p>
    <w:p w:rsidR="00415C29" w:rsidRPr="00415C29" w:rsidRDefault="00415C29" w:rsidP="00415C29">
      <w:pPr>
        <w:suppressAutoHyphens/>
        <w:spacing w:after="0" w:line="240" w:lineRule="auto"/>
        <w:jc w:val="right"/>
        <w:rPr>
          <w:rFonts w:ascii="Times New Roman" w:eastAsia="Times New Roman" w:hAnsi="Times New Roman" w:cs="Times New Roman"/>
          <w:color w:val="000000"/>
          <w:sz w:val="24"/>
          <w:szCs w:val="24"/>
        </w:rPr>
      </w:pPr>
      <w:r w:rsidRPr="00415C29">
        <w:rPr>
          <w:rFonts w:ascii="Times New Roman" w:eastAsia="Times New Roman" w:hAnsi="Times New Roman" w:cs="Times New Roman"/>
          <w:color w:val="000000"/>
          <w:sz w:val="24"/>
          <w:szCs w:val="24"/>
        </w:rPr>
        <w:t xml:space="preserve">                                                                               Верхососенского сельского Совета </w:t>
      </w:r>
    </w:p>
    <w:p w:rsidR="00415C29" w:rsidRPr="00415C29" w:rsidRDefault="00415C29" w:rsidP="00415C29">
      <w:pPr>
        <w:suppressAutoHyphens/>
        <w:spacing w:after="0" w:line="240" w:lineRule="auto"/>
        <w:jc w:val="right"/>
        <w:rPr>
          <w:rFonts w:ascii="Times New Roman" w:eastAsia="Times New Roman" w:hAnsi="Times New Roman" w:cs="Times New Roman"/>
          <w:sz w:val="24"/>
          <w:szCs w:val="24"/>
        </w:rPr>
      </w:pPr>
      <w:r w:rsidRPr="00415C29">
        <w:rPr>
          <w:rFonts w:ascii="Times New Roman" w:eastAsia="Times New Roman" w:hAnsi="Times New Roman" w:cs="Times New Roman"/>
          <w:color w:val="000000"/>
          <w:sz w:val="24"/>
          <w:szCs w:val="24"/>
        </w:rPr>
        <w:t xml:space="preserve">                                                                 народных депутатов</w:t>
      </w:r>
      <w:r w:rsidRPr="00415C29">
        <w:rPr>
          <w:rFonts w:ascii="Times New Roman" w:eastAsia="Courier New" w:hAnsi="Times New Roman" w:cs="Times New Roman"/>
          <w:color w:val="000000"/>
          <w:sz w:val="24"/>
          <w:szCs w:val="24"/>
          <w:lang w:bidi="ru-RU"/>
        </w:rPr>
        <w:t xml:space="preserve">             </w:t>
      </w:r>
    </w:p>
    <w:p w:rsidR="00415C29" w:rsidRPr="00415C29" w:rsidRDefault="00415C29" w:rsidP="00415C29">
      <w:pPr>
        <w:pStyle w:val="ae"/>
        <w:spacing w:before="0" w:beforeAutospacing="0" w:after="0" w:afterAutospacing="0"/>
        <w:rPr>
          <w:color w:val="000000"/>
        </w:rPr>
      </w:pPr>
      <w:r w:rsidRPr="00415C29">
        <w:rPr>
          <w:b/>
          <w:bCs/>
          <w:color w:val="000000"/>
        </w:rPr>
        <w:t> </w:t>
      </w:r>
    </w:p>
    <w:p w:rsidR="00415C29" w:rsidRPr="00415C29" w:rsidRDefault="00415C29" w:rsidP="00415C29">
      <w:pPr>
        <w:pStyle w:val="ae"/>
        <w:spacing w:before="0" w:beforeAutospacing="0" w:after="0" w:afterAutospacing="0"/>
        <w:jc w:val="center"/>
        <w:rPr>
          <w:color w:val="000000"/>
        </w:rPr>
      </w:pPr>
      <w:r w:rsidRPr="00415C29">
        <w:rPr>
          <w:b/>
          <w:bCs/>
          <w:color w:val="000000"/>
        </w:rPr>
        <w:t>Об утверждении Положения об управлении муниципальным долгом Верхососенского  сельского поселения Покровского района Орловской области</w:t>
      </w:r>
    </w:p>
    <w:p w:rsidR="00415C29" w:rsidRPr="00415C29" w:rsidRDefault="00415C29" w:rsidP="00415C29">
      <w:pPr>
        <w:pStyle w:val="ae"/>
        <w:spacing w:before="0" w:beforeAutospacing="0" w:after="0" w:afterAutospacing="0"/>
        <w:ind w:firstLine="567"/>
        <w:jc w:val="center"/>
        <w:rPr>
          <w:color w:val="000000"/>
        </w:rPr>
      </w:pPr>
      <w:r w:rsidRPr="00415C29">
        <w:rPr>
          <w:color w:val="000000"/>
        </w:rPr>
        <w:t> </w:t>
      </w:r>
    </w:p>
    <w:p w:rsidR="00415C29" w:rsidRPr="00415C29" w:rsidRDefault="00415C29" w:rsidP="00415C29">
      <w:pPr>
        <w:pStyle w:val="ae"/>
        <w:spacing w:before="0" w:beforeAutospacing="0" w:after="0" w:afterAutospacing="0"/>
        <w:ind w:firstLine="567"/>
        <w:jc w:val="both"/>
        <w:rPr>
          <w:color w:val="000000"/>
        </w:rPr>
      </w:pPr>
      <w:proofErr w:type="gramStart"/>
      <w:r w:rsidRPr="00415C29">
        <w:rPr>
          <w:color w:val="000000"/>
        </w:rPr>
        <w:t>В целях определения принципов и стратегии управления муниципальным долгом в процессе исполнения бюджета Верхососенского сельского поселения Покровского района Орловской области и в соответствии с </w:t>
      </w:r>
      <w:hyperlink r:id="rId7" w:tgtFrame="_blank" w:history="1">
        <w:r w:rsidRPr="00415C29">
          <w:rPr>
            <w:rStyle w:val="11"/>
          </w:rPr>
          <w:t>Бюджетным кодексом Российской Федерации</w:t>
        </w:r>
      </w:hyperlink>
      <w:r w:rsidRPr="00415C29">
        <w:t>, </w:t>
      </w:r>
      <w:hyperlink r:id="rId8" w:tgtFrame="_blank" w:history="1">
        <w:r w:rsidRPr="00415C29">
          <w:rPr>
            <w:rStyle w:val="11"/>
          </w:rPr>
          <w:t>Федеральным законом от 06 октября 2003 года № 131-ФЗ «Об общих принципах организации местного самоуправления в Российской Федерации</w:t>
        </w:r>
      </w:hyperlink>
      <w:r w:rsidRPr="00415C29">
        <w:t>», </w:t>
      </w:r>
      <w:hyperlink r:id="rId9" w:tgtFrame="_blank" w:history="1">
        <w:r w:rsidRPr="00415C29">
          <w:rPr>
            <w:rStyle w:val="11"/>
          </w:rPr>
          <w:t>Уставом</w:t>
        </w:r>
      </w:hyperlink>
      <w:r w:rsidRPr="00415C29">
        <w:rPr>
          <w:color w:val="000000"/>
        </w:rPr>
        <w:t xml:space="preserve"> Верхососенского сельского поселения Покровского района Орловской области, Положением о бюджетном процессе в </w:t>
      </w:r>
      <w:proofErr w:type="spellStart"/>
      <w:r w:rsidRPr="00415C29">
        <w:rPr>
          <w:color w:val="000000"/>
        </w:rPr>
        <w:t>Верхососенском</w:t>
      </w:r>
      <w:proofErr w:type="spellEnd"/>
      <w:r w:rsidRPr="00415C29">
        <w:rPr>
          <w:color w:val="000000"/>
        </w:rPr>
        <w:t xml:space="preserve"> сельском</w:t>
      </w:r>
      <w:proofErr w:type="gramEnd"/>
      <w:r w:rsidRPr="00415C29">
        <w:rPr>
          <w:color w:val="000000"/>
        </w:rPr>
        <w:t xml:space="preserve"> </w:t>
      </w:r>
      <w:proofErr w:type="gramStart"/>
      <w:r w:rsidRPr="00415C29">
        <w:rPr>
          <w:color w:val="000000"/>
        </w:rPr>
        <w:t>поселении</w:t>
      </w:r>
      <w:proofErr w:type="gramEnd"/>
      <w:r w:rsidRPr="00415C29">
        <w:rPr>
          <w:color w:val="000000"/>
        </w:rPr>
        <w:t xml:space="preserve"> Покровского района Орловской области, утверждённым решением Верхососенского сельского Совета народных депутатов от 26 июня 2019 года № 28/1-СС, </w:t>
      </w:r>
      <w:proofErr w:type="spellStart"/>
      <w:r w:rsidRPr="00415C29">
        <w:rPr>
          <w:color w:val="000000"/>
        </w:rPr>
        <w:t>Верхососенский</w:t>
      </w:r>
      <w:proofErr w:type="spellEnd"/>
      <w:r w:rsidRPr="00415C29">
        <w:rPr>
          <w:color w:val="000000"/>
        </w:rPr>
        <w:t xml:space="preserve"> сельский Совет народных депутатов</w:t>
      </w:r>
    </w:p>
    <w:p w:rsidR="00415C29" w:rsidRPr="00415C29" w:rsidRDefault="00415C29" w:rsidP="00415C29">
      <w:pPr>
        <w:pStyle w:val="ae"/>
        <w:spacing w:before="0" w:beforeAutospacing="0" w:after="0" w:afterAutospacing="0"/>
        <w:ind w:firstLine="567"/>
        <w:jc w:val="both"/>
        <w:rPr>
          <w:b/>
          <w:color w:val="000000"/>
        </w:rPr>
      </w:pPr>
      <w:r w:rsidRPr="00415C29">
        <w:rPr>
          <w:b/>
          <w:color w:val="000000"/>
        </w:rPr>
        <w:t xml:space="preserve"> РЕШИЛ:</w:t>
      </w:r>
    </w:p>
    <w:p w:rsidR="00415C29" w:rsidRPr="00415C29" w:rsidRDefault="00415C29" w:rsidP="00415C29">
      <w:pPr>
        <w:pStyle w:val="ae"/>
        <w:spacing w:before="0" w:beforeAutospacing="0" w:after="0" w:afterAutospacing="0"/>
        <w:ind w:firstLine="567"/>
        <w:jc w:val="both"/>
        <w:rPr>
          <w:b/>
          <w:color w:val="000000"/>
        </w:rPr>
      </w:pPr>
    </w:p>
    <w:p w:rsidR="00415C29" w:rsidRPr="00415C29" w:rsidRDefault="00415C29" w:rsidP="00415C29">
      <w:pPr>
        <w:pStyle w:val="ae"/>
        <w:spacing w:before="0" w:beforeAutospacing="0" w:after="0" w:afterAutospacing="0"/>
        <w:ind w:firstLine="567"/>
        <w:jc w:val="both"/>
        <w:rPr>
          <w:color w:val="000000"/>
        </w:rPr>
      </w:pPr>
      <w:r w:rsidRPr="00415C29">
        <w:rPr>
          <w:color w:val="000000"/>
        </w:rPr>
        <w:t>1. Утвердить прилагаемое Положение об управлении муниципальным долгом Верхососенского сельского поселения Покровского района Орловской области.</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2. Опубликовать настоящее решение в периодическом печатном издании «</w:t>
      </w:r>
      <w:proofErr w:type="spellStart"/>
      <w:r w:rsidRPr="00415C29">
        <w:rPr>
          <w:color w:val="000000"/>
        </w:rPr>
        <w:t>Верхососенский</w:t>
      </w:r>
      <w:proofErr w:type="spellEnd"/>
      <w:r w:rsidRPr="00415C29">
        <w:rPr>
          <w:color w:val="000000"/>
        </w:rPr>
        <w:t xml:space="preserve"> вестник» и разместить на официальном сайте в сети «Интернет».</w:t>
      </w:r>
    </w:p>
    <w:p w:rsidR="00415C29" w:rsidRPr="00415C29" w:rsidRDefault="00415C29" w:rsidP="00415C29">
      <w:pPr>
        <w:pStyle w:val="ae"/>
        <w:spacing w:before="0" w:beforeAutospacing="0" w:after="0" w:afterAutospacing="0"/>
        <w:jc w:val="both"/>
        <w:rPr>
          <w:color w:val="000000"/>
        </w:rPr>
      </w:pPr>
      <w:r w:rsidRPr="00415C29">
        <w:rPr>
          <w:color w:val="000000"/>
        </w:rPr>
        <w:t xml:space="preserve">        3. </w:t>
      </w:r>
      <w:proofErr w:type="gramStart"/>
      <w:r w:rsidRPr="00415C29">
        <w:rPr>
          <w:color w:val="000000"/>
        </w:rPr>
        <w:t>Контроль за</w:t>
      </w:r>
      <w:proofErr w:type="gramEnd"/>
      <w:r w:rsidRPr="00415C29">
        <w:rPr>
          <w:color w:val="000000"/>
        </w:rPr>
        <w:t xml:space="preserve"> исполнением настоящего решения возложить на ведущего специалиста бухгалтера администрации Верхососенского сельского поселения Покровского района Орловской области (М.Е.Малыгина).</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 </w:t>
      </w:r>
    </w:p>
    <w:p w:rsidR="00415C29" w:rsidRPr="00415C29" w:rsidRDefault="00415C29" w:rsidP="00415C29">
      <w:pPr>
        <w:pStyle w:val="ae"/>
        <w:spacing w:before="0" w:beforeAutospacing="0" w:after="0" w:afterAutospacing="0"/>
        <w:ind w:firstLine="567"/>
        <w:jc w:val="both"/>
        <w:rPr>
          <w:color w:val="000000"/>
        </w:rPr>
      </w:pPr>
    </w:p>
    <w:p w:rsidR="00415C29" w:rsidRPr="00415C29" w:rsidRDefault="00415C29" w:rsidP="00415C29">
      <w:pPr>
        <w:spacing w:after="0" w:line="240" w:lineRule="auto"/>
        <w:contextualSpacing/>
        <w:jc w:val="both"/>
        <w:rPr>
          <w:rFonts w:ascii="Times New Roman" w:eastAsia="Times New Roman" w:hAnsi="Times New Roman" w:cs="Times New Roman"/>
          <w:b/>
          <w:sz w:val="24"/>
          <w:szCs w:val="24"/>
        </w:rPr>
      </w:pPr>
      <w:r w:rsidRPr="00415C29">
        <w:rPr>
          <w:rFonts w:ascii="Times New Roman" w:eastAsia="Times New Roman" w:hAnsi="Times New Roman" w:cs="Times New Roman"/>
          <w:b/>
          <w:sz w:val="24"/>
          <w:szCs w:val="24"/>
        </w:rPr>
        <w:t xml:space="preserve">Глава Верхососенского </w:t>
      </w:r>
    </w:p>
    <w:p w:rsidR="00415C29" w:rsidRPr="00415C29" w:rsidRDefault="00415C29" w:rsidP="00415C29">
      <w:pPr>
        <w:spacing w:after="0" w:line="240" w:lineRule="auto"/>
        <w:contextualSpacing/>
        <w:jc w:val="both"/>
        <w:rPr>
          <w:rFonts w:ascii="Times New Roman" w:eastAsia="Times New Roman" w:hAnsi="Times New Roman" w:cs="Times New Roman"/>
          <w:b/>
          <w:sz w:val="24"/>
          <w:szCs w:val="24"/>
        </w:rPr>
      </w:pPr>
      <w:r w:rsidRPr="00415C29">
        <w:rPr>
          <w:rFonts w:ascii="Times New Roman" w:eastAsia="Times New Roman" w:hAnsi="Times New Roman" w:cs="Times New Roman"/>
          <w:b/>
          <w:sz w:val="24"/>
          <w:szCs w:val="24"/>
        </w:rPr>
        <w:t>сельского поселения                                                             Е.Н.Тучкова</w:t>
      </w:r>
    </w:p>
    <w:p w:rsidR="00415C29" w:rsidRPr="00415C29" w:rsidRDefault="00415C29" w:rsidP="00415C29">
      <w:pPr>
        <w:spacing w:after="0" w:line="240" w:lineRule="auto"/>
        <w:contextualSpacing/>
        <w:jc w:val="both"/>
        <w:rPr>
          <w:rFonts w:ascii="Times New Roman" w:eastAsia="Times New Roman" w:hAnsi="Times New Roman" w:cs="Times New Roman"/>
          <w:b/>
          <w:sz w:val="24"/>
          <w:szCs w:val="24"/>
        </w:rPr>
      </w:pPr>
    </w:p>
    <w:p w:rsidR="00415C29" w:rsidRPr="00415C29" w:rsidRDefault="00415C29" w:rsidP="00415C29">
      <w:pPr>
        <w:spacing w:after="0" w:line="240" w:lineRule="auto"/>
        <w:contextualSpacing/>
        <w:jc w:val="both"/>
        <w:rPr>
          <w:rFonts w:ascii="Times New Roman" w:eastAsia="Times New Roman" w:hAnsi="Times New Roman" w:cs="Times New Roman"/>
          <w:sz w:val="24"/>
          <w:szCs w:val="24"/>
        </w:rPr>
      </w:pPr>
    </w:p>
    <w:p w:rsidR="00415C29" w:rsidRPr="00415C29" w:rsidRDefault="00415C29" w:rsidP="00415C29">
      <w:pPr>
        <w:pStyle w:val="ae"/>
        <w:spacing w:before="0" w:beforeAutospacing="0" w:after="0" w:afterAutospacing="0"/>
        <w:ind w:firstLine="567"/>
        <w:jc w:val="right"/>
        <w:rPr>
          <w:color w:val="000000"/>
        </w:rPr>
      </w:pPr>
      <w:r w:rsidRPr="00415C29">
        <w:rPr>
          <w:color w:val="000000"/>
        </w:rPr>
        <w:t> </w:t>
      </w:r>
    </w:p>
    <w:p w:rsidR="00415C29" w:rsidRPr="00415C29" w:rsidRDefault="00415C29" w:rsidP="00415C29">
      <w:pPr>
        <w:pStyle w:val="ae"/>
        <w:spacing w:before="0" w:beforeAutospacing="0" w:after="0" w:afterAutospacing="0"/>
        <w:ind w:firstLine="567"/>
        <w:jc w:val="right"/>
        <w:rPr>
          <w:color w:val="000000"/>
        </w:rPr>
      </w:pPr>
    </w:p>
    <w:p w:rsidR="00415C29" w:rsidRPr="00415C29" w:rsidRDefault="00415C29" w:rsidP="00415C29">
      <w:pPr>
        <w:pStyle w:val="ae"/>
        <w:spacing w:before="0" w:beforeAutospacing="0" w:after="0" w:afterAutospacing="0"/>
        <w:ind w:firstLine="567"/>
        <w:jc w:val="right"/>
        <w:rPr>
          <w:color w:val="000000"/>
        </w:rPr>
      </w:pPr>
    </w:p>
    <w:p w:rsidR="00415C29" w:rsidRPr="00415C29" w:rsidRDefault="00415C29" w:rsidP="00415C29">
      <w:pPr>
        <w:pStyle w:val="ae"/>
        <w:spacing w:before="0" w:beforeAutospacing="0" w:after="0" w:afterAutospacing="0"/>
        <w:ind w:firstLine="567"/>
        <w:jc w:val="right"/>
        <w:rPr>
          <w:color w:val="000000"/>
        </w:rPr>
      </w:pPr>
    </w:p>
    <w:p w:rsidR="00415C29" w:rsidRPr="00415C29" w:rsidRDefault="00415C29" w:rsidP="00415C29">
      <w:pPr>
        <w:pStyle w:val="ae"/>
        <w:spacing w:before="0" w:beforeAutospacing="0" w:after="0" w:afterAutospacing="0"/>
        <w:ind w:firstLine="567"/>
        <w:jc w:val="right"/>
        <w:rPr>
          <w:color w:val="000000"/>
        </w:rPr>
      </w:pPr>
    </w:p>
    <w:p w:rsidR="00415C29" w:rsidRPr="00415C29" w:rsidRDefault="00415C29" w:rsidP="00415C29">
      <w:pPr>
        <w:pStyle w:val="ae"/>
        <w:spacing w:before="0" w:beforeAutospacing="0" w:after="0" w:afterAutospacing="0"/>
        <w:ind w:firstLine="567"/>
        <w:jc w:val="right"/>
        <w:rPr>
          <w:color w:val="000000"/>
        </w:rPr>
      </w:pPr>
    </w:p>
    <w:p w:rsidR="00415C29" w:rsidRPr="00415C29" w:rsidRDefault="00415C29" w:rsidP="00415C29">
      <w:pPr>
        <w:pStyle w:val="ae"/>
        <w:spacing w:before="0" w:beforeAutospacing="0" w:after="0" w:afterAutospacing="0"/>
        <w:ind w:firstLine="567"/>
        <w:jc w:val="right"/>
        <w:rPr>
          <w:color w:val="000000"/>
        </w:rPr>
      </w:pPr>
    </w:p>
    <w:p w:rsidR="00415C29" w:rsidRPr="00415C29" w:rsidRDefault="00415C29" w:rsidP="00415C29">
      <w:pPr>
        <w:pStyle w:val="ae"/>
        <w:spacing w:before="0" w:beforeAutospacing="0" w:after="0" w:afterAutospacing="0"/>
        <w:ind w:firstLine="567"/>
        <w:jc w:val="right"/>
        <w:rPr>
          <w:color w:val="000000"/>
        </w:rPr>
      </w:pPr>
    </w:p>
    <w:p w:rsidR="00415C29" w:rsidRPr="00415C29" w:rsidRDefault="00415C29" w:rsidP="00415C29">
      <w:pPr>
        <w:pStyle w:val="ae"/>
        <w:spacing w:before="0" w:beforeAutospacing="0" w:after="0" w:afterAutospacing="0"/>
        <w:ind w:firstLine="567"/>
        <w:jc w:val="right"/>
        <w:rPr>
          <w:color w:val="000000"/>
        </w:rPr>
      </w:pPr>
    </w:p>
    <w:p w:rsidR="00415C29" w:rsidRPr="00415C29" w:rsidRDefault="00415C29" w:rsidP="00415C29">
      <w:pPr>
        <w:pStyle w:val="ae"/>
        <w:spacing w:before="0" w:beforeAutospacing="0" w:after="0" w:afterAutospacing="0"/>
        <w:ind w:firstLine="567"/>
        <w:jc w:val="right"/>
        <w:rPr>
          <w:color w:val="000000"/>
        </w:rPr>
      </w:pPr>
      <w:r w:rsidRPr="00415C29">
        <w:rPr>
          <w:color w:val="000000"/>
        </w:rPr>
        <w:t> </w:t>
      </w:r>
    </w:p>
    <w:p w:rsidR="00415C29" w:rsidRPr="00415C29" w:rsidRDefault="00415C29" w:rsidP="00415C29">
      <w:pPr>
        <w:pStyle w:val="ae"/>
        <w:spacing w:before="0" w:beforeAutospacing="0" w:after="0" w:afterAutospacing="0"/>
        <w:ind w:firstLine="567"/>
        <w:jc w:val="right"/>
        <w:rPr>
          <w:color w:val="000000"/>
        </w:rPr>
      </w:pPr>
      <w:r w:rsidRPr="00415C29">
        <w:rPr>
          <w:color w:val="000000"/>
        </w:rPr>
        <w:br w:type="textWrapping" w:clear="all"/>
        <w:t>УТВЕРЖДЕНО</w:t>
      </w:r>
    </w:p>
    <w:p w:rsidR="00415C29" w:rsidRPr="00415C29" w:rsidRDefault="00415C29" w:rsidP="00415C29">
      <w:pPr>
        <w:pStyle w:val="ae"/>
        <w:spacing w:before="0" w:beforeAutospacing="0" w:after="0" w:afterAutospacing="0"/>
        <w:ind w:firstLine="567"/>
        <w:jc w:val="right"/>
        <w:rPr>
          <w:color w:val="000000"/>
        </w:rPr>
      </w:pPr>
      <w:r w:rsidRPr="00415C29">
        <w:rPr>
          <w:color w:val="000000"/>
        </w:rPr>
        <w:t>решением Верхососенского</w:t>
      </w:r>
    </w:p>
    <w:p w:rsidR="00415C29" w:rsidRPr="00415C29" w:rsidRDefault="00415C29" w:rsidP="00415C29">
      <w:pPr>
        <w:pStyle w:val="ae"/>
        <w:spacing w:before="0" w:beforeAutospacing="0" w:after="0" w:afterAutospacing="0"/>
        <w:ind w:firstLine="567"/>
        <w:jc w:val="right"/>
        <w:rPr>
          <w:color w:val="000000"/>
        </w:rPr>
      </w:pPr>
      <w:r w:rsidRPr="00415C29">
        <w:rPr>
          <w:color w:val="000000"/>
        </w:rPr>
        <w:t>сельского Совета народных депутатов</w:t>
      </w:r>
    </w:p>
    <w:p w:rsidR="00415C29" w:rsidRPr="00415C29" w:rsidRDefault="00415C29" w:rsidP="00415C29">
      <w:pPr>
        <w:pStyle w:val="ae"/>
        <w:spacing w:before="0" w:beforeAutospacing="0" w:after="0" w:afterAutospacing="0"/>
        <w:ind w:firstLine="567"/>
        <w:jc w:val="right"/>
        <w:rPr>
          <w:color w:val="000000"/>
        </w:rPr>
      </w:pPr>
      <w:r w:rsidRPr="00415C29">
        <w:rPr>
          <w:color w:val="000000"/>
        </w:rPr>
        <w:t>от «26» июня 2025 года № 53/1-СС</w:t>
      </w:r>
    </w:p>
    <w:p w:rsidR="00415C29" w:rsidRPr="00415C29" w:rsidRDefault="00415C29" w:rsidP="00415C29">
      <w:pPr>
        <w:pStyle w:val="ae"/>
        <w:spacing w:before="0" w:beforeAutospacing="0" w:after="0" w:afterAutospacing="0"/>
        <w:ind w:firstLine="567"/>
        <w:jc w:val="right"/>
        <w:rPr>
          <w:color w:val="000000"/>
        </w:rPr>
      </w:pPr>
      <w:r w:rsidRPr="00415C29">
        <w:rPr>
          <w:color w:val="000000"/>
        </w:rPr>
        <w:t> </w:t>
      </w:r>
    </w:p>
    <w:p w:rsidR="00415C29" w:rsidRPr="00415C29" w:rsidRDefault="00415C29" w:rsidP="00415C29">
      <w:pPr>
        <w:pStyle w:val="ae"/>
        <w:spacing w:before="0" w:beforeAutospacing="0" w:after="0" w:afterAutospacing="0"/>
        <w:ind w:firstLine="567"/>
        <w:jc w:val="center"/>
        <w:rPr>
          <w:color w:val="000000"/>
        </w:rPr>
      </w:pPr>
      <w:r w:rsidRPr="00415C29">
        <w:rPr>
          <w:b/>
          <w:bCs/>
          <w:color w:val="000000"/>
        </w:rPr>
        <w:t>Положение</w:t>
      </w:r>
    </w:p>
    <w:p w:rsidR="00415C29" w:rsidRPr="00415C29" w:rsidRDefault="00415C29" w:rsidP="00415C29">
      <w:pPr>
        <w:pStyle w:val="ae"/>
        <w:spacing w:before="0" w:beforeAutospacing="0" w:after="0" w:afterAutospacing="0"/>
        <w:ind w:firstLine="567"/>
        <w:jc w:val="center"/>
        <w:rPr>
          <w:color w:val="000000"/>
        </w:rPr>
      </w:pPr>
      <w:r w:rsidRPr="00415C29">
        <w:rPr>
          <w:b/>
          <w:bCs/>
          <w:color w:val="000000"/>
        </w:rPr>
        <w:lastRenderedPageBreak/>
        <w:t>об управлении муниципальным долгом Верхососенского сельского поселения Покровского района Орловской области</w:t>
      </w:r>
    </w:p>
    <w:p w:rsidR="00415C29" w:rsidRPr="00415C29" w:rsidRDefault="00415C29" w:rsidP="00415C29">
      <w:pPr>
        <w:pStyle w:val="ae"/>
        <w:spacing w:before="0" w:beforeAutospacing="0" w:after="0" w:afterAutospacing="0"/>
        <w:ind w:firstLine="567"/>
        <w:jc w:val="center"/>
        <w:rPr>
          <w:color w:val="000000"/>
        </w:rPr>
      </w:pPr>
      <w:r w:rsidRPr="00415C29">
        <w:rPr>
          <w:b/>
          <w:bCs/>
          <w:color w:val="000000"/>
        </w:rPr>
        <w:t> </w:t>
      </w:r>
    </w:p>
    <w:p w:rsidR="00415C29" w:rsidRPr="00415C29" w:rsidRDefault="00415C29" w:rsidP="00415C29">
      <w:pPr>
        <w:pStyle w:val="ae"/>
        <w:spacing w:before="0" w:beforeAutospacing="0" w:after="0" w:afterAutospacing="0"/>
        <w:ind w:firstLine="567"/>
        <w:jc w:val="center"/>
        <w:rPr>
          <w:color w:val="000000"/>
        </w:rPr>
      </w:pPr>
      <w:r w:rsidRPr="00415C29">
        <w:rPr>
          <w:b/>
          <w:bCs/>
          <w:color w:val="000000"/>
        </w:rPr>
        <w:t>1. Общие положения</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1.1. Настоящее Положение разработано в соответствии с </w:t>
      </w:r>
      <w:hyperlink r:id="rId10" w:tgtFrame="_blank" w:history="1">
        <w:r w:rsidRPr="00415C29">
          <w:rPr>
            <w:rStyle w:val="11"/>
            <w:color w:val="0000FF"/>
          </w:rPr>
          <w:t>Бюджетным кодексом Российской Федерации</w:t>
        </w:r>
      </w:hyperlink>
      <w:r w:rsidRPr="00415C29">
        <w:rPr>
          <w:color w:val="000000"/>
        </w:rPr>
        <w:t> и регулирует отношения, возникающие при осуществлении муниципальных внутренних заимствований, обслуживании и управлении муниципальным внутренним долгом Верхососенского сельского поселения Покровского района Орловской области</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1.2. Понятия и термины, используемые в настоящем Положении, применяются в значениях, определенных </w:t>
      </w:r>
      <w:hyperlink r:id="rId11" w:tgtFrame="_blank" w:history="1">
        <w:r w:rsidRPr="00415C29">
          <w:rPr>
            <w:rStyle w:val="11"/>
            <w:color w:val="0000FF"/>
          </w:rPr>
          <w:t>Бюджетным кодексом Российской Федерации</w:t>
        </w:r>
      </w:hyperlink>
      <w:r w:rsidRPr="00415C29">
        <w:rPr>
          <w:color w:val="000000"/>
        </w:rPr>
        <w:t> и федеральными законами, регулирующими правоотношения, возникающие в связи с управлением муниципальным долгом в процессе исполнения бюджета.</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 </w:t>
      </w:r>
    </w:p>
    <w:p w:rsidR="00415C29" w:rsidRPr="00415C29" w:rsidRDefault="00415C29" w:rsidP="00415C29">
      <w:pPr>
        <w:pStyle w:val="ae"/>
        <w:spacing w:before="0" w:beforeAutospacing="0" w:after="0" w:afterAutospacing="0"/>
        <w:ind w:firstLine="567"/>
        <w:jc w:val="center"/>
        <w:rPr>
          <w:color w:val="000000"/>
        </w:rPr>
      </w:pPr>
      <w:r w:rsidRPr="00415C29">
        <w:rPr>
          <w:b/>
          <w:bCs/>
          <w:color w:val="000000"/>
        </w:rPr>
        <w:t>2. Структура муниципального долга, виды и срочность муниципальных долговых обязательств</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2.1. Структура муниципального долга представляет собой группировку муниципальных долговых обязательств по видам долговых обязательств.</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 xml:space="preserve">2.2. Муниципальные долговые обязательства Верхососенского сельского поселения Покровского района Орловской области могут существовать в виде обязательств </w:t>
      </w:r>
      <w:proofErr w:type="gramStart"/>
      <w:r w:rsidRPr="00415C29">
        <w:rPr>
          <w:color w:val="000000"/>
        </w:rPr>
        <w:t>по</w:t>
      </w:r>
      <w:proofErr w:type="gramEnd"/>
      <w:r w:rsidRPr="00415C29">
        <w:rPr>
          <w:color w:val="000000"/>
        </w:rPr>
        <w:t>:</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1) муниципальным ценным бумагам;</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2) бюджетным кредитам, привлеченным в валюте Российской Федерации в бюджет Верхососенского сельского поселения Покровского района Орловской области из других бюджетов бюджетной системы Российской Федерации;</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3) бюджетным кредитам, привлеченным от Российской Федерации в иностранной валюте в рамках использования целевых иностранных кредитов;</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4) кредитам, привлеченным от кредитных организаций в валюте Российской Федерации;</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5) муниципальным гарантиям, выраженным в Российской валюте;</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6) муниципальным гарантиям, предоставленным Российской Федерации в иностранной валюте в рамках использования целевых иностранных кредитов;</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7) иным долговым обязательствам, возникшим до введения в действие </w:t>
      </w:r>
      <w:hyperlink r:id="rId12" w:tgtFrame="_blank" w:history="1">
        <w:r w:rsidRPr="00415C29">
          <w:rPr>
            <w:rStyle w:val="11"/>
            <w:color w:val="0000FF"/>
          </w:rPr>
          <w:t>Бюджетного кодекса Российской Федерации</w:t>
        </w:r>
      </w:hyperlink>
      <w:r w:rsidRPr="00415C29">
        <w:rPr>
          <w:color w:val="000000"/>
        </w:rPr>
        <w:t> и отнесенным на муниципальный долг.</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2.3. Долговые обязательства Верхососенского сельского поселения Покровского района Орловской области по срокам погашения могут быть:</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 xml:space="preserve">1) </w:t>
      </w:r>
      <w:proofErr w:type="gramStart"/>
      <w:r w:rsidRPr="00415C29">
        <w:rPr>
          <w:color w:val="000000"/>
        </w:rPr>
        <w:t>краткосрочными</w:t>
      </w:r>
      <w:proofErr w:type="gramEnd"/>
      <w:r w:rsidRPr="00415C29">
        <w:rPr>
          <w:color w:val="000000"/>
        </w:rPr>
        <w:t xml:space="preserve"> - менее одного года;</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 xml:space="preserve">2) </w:t>
      </w:r>
      <w:proofErr w:type="gramStart"/>
      <w:r w:rsidRPr="00415C29">
        <w:rPr>
          <w:color w:val="000000"/>
        </w:rPr>
        <w:t>среднесрочными</w:t>
      </w:r>
      <w:proofErr w:type="gramEnd"/>
      <w:r w:rsidRPr="00415C29">
        <w:rPr>
          <w:color w:val="000000"/>
        </w:rPr>
        <w:t xml:space="preserve"> - от одного года до пяти лет;</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 xml:space="preserve">3) </w:t>
      </w:r>
      <w:proofErr w:type="gramStart"/>
      <w:r w:rsidRPr="00415C29">
        <w:rPr>
          <w:color w:val="000000"/>
        </w:rPr>
        <w:t>долгосрочными</w:t>
      </w:r>
      <w:proofErr w:type="gramEnd"/>
      <w:r w:rsidRPr="00415C29">
        <w:rPr>
          <w:color w:val="000000"/>
        </w:rPr>
        <w:t xml:space="preserve"> - от пяти до 10 лет включительно.</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 </w:t>
      </w:r>
    </w:p>
    <w:p w:rsidR="00415C29" w:rsidRPr="00415C29" w:rsidRDefault="00415C29" w:rsidP="00415C29">
      <w:pPr>
        <w:pStyle w:val="ae"/>
        <w:spacing w:before="0" w:beforeAutospacing="0" w:after="0" w:afterAutospacing="0"/>
        <w:ind w:firstLine="567"/>
        <w:jc w:val="center"/>
        <w:rPr>
          <w:color w:val="000000"/>
        </w:rPr>
      </w:pPr>
      <w:r w:rsidRPr="00415C29">
        <w:rPr>
          <w:b/>
          <w:bCs/>
          <w:color w:val="000000"/>
        </w:rPr>
        <w:t>3. Объем муниципального долга</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3.1. Объем муниципального долга включает:</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1) номинальную сумму долга по муниципальным ценным бумагам;</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2) объем основного долга по бюджетным кредитам, привлеченным в бюджет Верхососенского сельского поселения Покровского района Орловской области из других бюджетов бюджетной системы Российской Федерации;</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3) объем основного долга по кредитам, привлеченным от кредитных организаций;</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4)  объем обязательств, вытекающих из муниципальных гарантий;</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5) объем иных непогашенных долговых обязательств Верхососенского сельского поселения Покровского района Орловской области.</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3.2. В объем муниципального внутреннего долга включаются:</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1) номинальная сумма долга по муниципальным ценным бумагам, обязательства по которым выражены в валюте Российской Федерации;</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2) объем основного долга по бюджетным кредитам, привлеченным в бюджет Верхососенского сельского поселения Покровского района Орловской области из других бюджетов бюджетной системы Российской Федерации, обязательства по которым выражены в валюте Российской Федерации;</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3) объем основного долга по кредитам, привлеченным от кредитных организаций, обязательства по которым выражены в валюте Российской Федерации;</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lastRenderedPageBreak/>
        <w:t>4) объем обязательств по муниципальным гарантиям, выраженным в валюте Российской Федерации;</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5) объем иных непогашенных долговых обязательств Верхососенского сельского поселения Покровского района Орловской области в валюте Российской Федерации.</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3.3. В объем муниципального внешнего долга включаются:</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1) объем основного долга по бюджетным кредитам в иностранной валюте, привлеченным от Российской Федерации в рамках использования целевых иностранных кредитов;</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2) объем обязательств по муниципальным гарантиям в иностранной валюте, предоставленным Российской Федерации в рамках использования целевых иностранных кредитов.</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 </w:t>
      </w:r>
    </w:p>
    <w:p w:rsidR="00415C29" w:rsidRPr="00415C29" w:rsidRDefault="00415C29" w:rsidP="00415C29">
      <w:pPr>
        <w:pStyle w:val="ae"/>
        <w:spacing w:before="0" w:beforeAutospacing="0" w:after="0" w:afterAutospacing="0"/>
        <w:ind w:firstLine="567"/>
        <w:jc w:val="center"/>
        <w:rPr>
          <w:color w:val="000000"/>
        </w:rPr>
      </w:pPr>
      <w:r w:rsidRPr="00415C29">
        <w:rPr>
          <w:b/>
          <w:bCs/>
          <w:color w:val="000000"/>
        </w:rPr>
        <w:t>4. Ответственность по муниципальным долговым обязательствам</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4.1. Долговые обязательства</w:t>
      </w:r>
      <w:r w:rsidRPr="00415C29">
        <w:rPr>
          <w:rFonts w:asciiTheme="minorHAnsi" w:eastAsiaTheme="minorHAnsi" w:hAnsiTheme="minorHAnsi" w:cstheme="minorBidi"/>
          <w:color w:val="000000"/>
          <w:lang w:eastAsia="en-US"/>
        </w:rPr>
        <w:t xml:space="preserve"> </w:t>
      </w:r>
      <w:r w:rsidRPr="00415C29">
        <w:rPr>
          <w:color w:val="000000"/>
        </w:rPr>
        <w:t>Верхососенского сельского поселения Покровского района Орловской области полностью и без условий обеспечивается всем находящимся в собственности Верхососенского сельского поселения Покровского района Орловской области имуществом, составляющим казну Верхососенского сельского поселения Покровского района Орловской области, и исполняются за счет средств бюджета Верхососенского сельского поселения Покровского района Орловской области.</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4.2. </w:t>
      </w:r>
      <w:proofErr w:type="spellStart"/>
      <w:r w:rsidRPr="00415C29">
        <w:rPr>
          <w:color w:val="000000"/>
        </w:rPr>
        <w:t>Верхососенское</w:t>
      </w:r>
      <w:proofErr w:type="spellEnd"/>
      <w:r w:rsidRPr="00415C29">
        <w:rPr>
          <w:color w:val="000000"/>
        </w:rPr>
        <w:t xml:space="preserve"> сельское поселение Покровского района Орловской области не несет ответственности по долговым обязательствам Российской Федерации, субъектов Российской Федерации и иных муниципальных образований, если указанные обязательства не были гарантированы </w:t>
      </w:r>
      <w:proofErr w:type="spellStart"/>
      <w:r w:rsidRPr="00415C29">
        <w:rPr>
          <w:color w:val="000000"/>
        </w:rPr>
        <w:t>Верхососенским</w:t>
      </w:r>
      <w:proofErr w:type="spellEnd"/>
      <w:r w:rsidRPr="00415C29">
        <w:rPr>
          <w:color w:val="000000"/>
        </w:rPr>
        <w:t xml:space="preserve"> сельским поселением Покровского района Орловской области.</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 </w:t>
      </w:r>
    </w:p>
    <w:p w:rsidR="00415C29" w:rsidRPr="00415C29" w:rsidRDefault="00415C29" w:rsidP="00415C29">
      <w:pPr>
        <w:pStyle w:val="ae"/>
        <w:spacing w:before="0" w:beforeAutospacing="0" w:after="0" w:afterAutospacing="0"/>
        <w:ind w:firstLine="567"/>
        <w:jc w:val="center"/>
        <w:rPr>
          <w:color w:val="000000"/>
        </w:rPr>
      </w:pPr>
      <w:r w:rsidRPr="00415C29">
        <w:rPr>
          <w:b/>
          <w:bCs/>
          <w:color w:val="000000"/>
        </w:rPr>
        <w:t>5. Полномочия органов местного самоуправления по вопросам управления муниципальным долгом</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5.1. К полномочиям Верхососенского сельского поселения Покровского района Орловской области относятся:</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1) утверждение порядка привлечения муниципальных заимствований;</w:t>
      </w:r>
    </w:p>
    <w:p w:rsidR="00415C29" w:rsidRPr="00415C29" w:rsidRDefault="00415C29" w:rsidP="00415C29">
      <w:pPr>
        <w:pStyle w:val="ae"/>
        <w:spacing w:before="0" w:beforeAutospacing="0" w:after="0" w:afterAutospacing="0"/>
        <w:ind w:firstLine="567"/>
        <w:jc w:val="both"/>
        <w:rPr>
          <w:color w:val="000000"/>
        </w:rPr>
      </w:pPr>
      <w:proofErr w:type="gramStart"/>
      <w:r w:rsidRPr="00415C29">
        <w:rPr>
          <w:color w:val="000000"/>
        </w:rPr>
        <w:t>2) утверждение в составе источников внутреннего финансирования дефицита бюджета Верхососенского сельского поселения Покровского района Орловской области на очередной финансовый год и плановый период плана по привлечению и погашению кредитов в валюте Российской Федерации от кредитных организаций и других бюджетов бюджетной системы Российской Федерации, а также бюджетных ассигнований по исполнению муниципальных гарантий в валюте Российской Федерации по возможным гарантийным случаям;</w:t>
      </w:r>
      <w:proofErr w:type="gramEnd"/>
    </w:p>
    <w:p w:rsidR="00415C29" w:rsidRPr="00415C29" w:rsidRDefault="00415C29" w:rsidP="00415C29">
      <w:pPr>
        <w:pStyle w:val="ae"/>
        <w:spacing w:before="0" w:beforeAutospacing="0" w:after="0" w:afterAutospacing="0"/>
        <w:ind w:firstLine="567"/>
        <w:jc w:val="both"/>
        <w:rPr>
          <w:color w:val="000000"/>
        </w:rPr>
      </w:pPr>
      <w:proofErr w:type="gramStart"/>
      <w:r w:rsidRPr="00415C29">
        <w:rPr>
          <w:color w:val="000000"/>
        </w:rPr>
        <w:t>3) утверждение в составе источников внешнего финансирования дефицита бюджета Верхососенского сельского поселения Покровского района Орловской области на очередной финансовый год и плановый период плана по привлечению и погашению бюджетных кредитов в иностранной валюте от Российской Федерации, предоставленных в рамках использования целевых иностранных кредитов, а также бюджетных ассигнований по исполнению муниципальных гарантий в иностранной валюте, предоставленных Российской Федерации в рамках использования</w:t>
      </w:r>
      <w:proofErr w:type="gramEnd"/>
      <w:r w:rsidRPr="00415C29">
        <w:rPr>
          <w:color w:val="000000"/>
        </w:rPr>
        <w:t xml:space="preserve"> целевых иностранных кредитов, по возможным гарантийным случаям;</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4) утверждение программы муниципальных внутренних заимствований на очередной финансовый год и плановый период, Программы муниципальных внешних заимствований на очередной финансовый год и плановый период;</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5) утверждение программы муниципальных гарантий в валюте Российской Федерации на очередной финансовый год и плановый период;</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6) утверждение программы муниципальных гарантий в иностранной валюте на очередной финансовый год и плановый период;</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7) утверждение структуры муниципального долга на очередной финансовый год и плановый период;</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 xml:space="preserve">8) установление верхнего предела муниципального внутреннего долга, муниципального внешнего долга (при наличии у Верхососенского сельского поселения  Покровского района Орловской области обязательств в иностранной валюте) по состоянию на 1 января года, следующего за очередным финансовым годом и каждым годом планового периода, с </w:t>
      </w:r>
      <w:proofErr w:type="gramStart"/>
      <w:r w:rsidRPr="00415C29">
        <w:rPr>
          <w:color w:val="000000"/>
        </w:rPr>
        <w:t>указанием</w:t>
      </w:r>
      <w:proofErr w:type="gramEnd"/>
      <w:r w:rsidRPr="00415C29">
        <w:rPr>
          <w:color w:val="000000"/>
        </w:rPr>
        <w:t xml:space="preserve">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Верхососенского сельского поселения  Покровского района Орловской области обязательств по муниципальным гарантиям в иностранной валюте);</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lastRenderedPageBreak/>
        <w:t>9) установление в соответствии с частью 4 статьи 938 </w:t>
      </w:r>
      <w:hyperlink r:id="rId13" w:tgtFrame="_blank" w:history="1">
        <w:r w:rsidRPr="00415C29">
          <w:rPr>
            <w:rStyle w:val="11"/>
            <w:color w:val="0000FF"/>
          </w:rPr>
          <w:t>Бюджетного кодекса Российской Федерации</w:t>
        </w:r>
      </w:hyperlink>
      <w:r w:rsidRPr="00415C29">
        <w:rPr>
          <w:color w:val="000000"/>
        </w:rPr>
        <w:t xml:space="preserve"> возможности, способов и основных условий урегулирования денежных обязательств (задолженности по денежным обязательствам) перед </w:t>
      </w:r>
      <w:proofErr w:type="spellStart"/>
      <w:r w:rsidRPr="00415C29">
        <w:rPr>
          <w:color w:val="000000"/>
        </w:rPr>
        <w:t>Верхососенским</w:t>
      </w:r>
      <w:proofErr w:type="spellEnd"/>
      <w:r w:rsidRPr="00415C29">
        <w:rPr>
          <w:color w:val="000000"/>
        </w:rPr>
        <w:t xml:space="preserve"> сельским поселением Покровского района Орловской области;</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10) иные полномочия, установленные законодательством Российской Федерации.</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5.2. К полномочиям администрации Верхососенского сельского поселения Покровского района Орловской области относятся:</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1) управление муниципальным долгом;</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2) осуществление муниципальных заимствований;</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3) утверждение Порядка предоставления муниципальной гарантии;</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4) предоставление муниципальных гарантий;</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5) утверждение Генеральных условий эмиссии муниципальных ценных бумаг;</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6) иные полномочия, установленные законодательством Российской Федерации.</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 </w:t>
      </w:r>
    </w:p>
    <w:p w:rsidR="00415C29" w:rsidRPr="00415C29" w:rsidRDefault="00415C29" w:rsidP="00415C29">
      <w:pPr>
        <w:pStyle w:val="ae"/>
        <w:spacing w:before="0" w:beforeAutospacing="0" w:after="0" w:afterAutospacing="0"/>
        <w:ind w:firstLine="567"/>
        <w:jc w:val="center"/>
        <w:rPr>
          <w:color w:val="000000"/>
        </w:rPr>
      </w:pPr>
      <w:r w:rsidRPr="00415C29">
        <w:rPr>
          <w:b/>
          <w:bCs/>
          <w:color w:val="000000"/>
        </w:rPr>
        <w:t>6. Управление муниципальным долгом</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6.1. Управление муниципальным долгом включает следующие основные направления:</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1) осуществление муниципальных заимствований производится с учетом ограничений, установленных </w:t>
      </w:r>
      <w:hyperlink r:id="rId14" w:tgtFrame="_blank" w:history="1">
        <w:r w:rsidRPr="00415C29">
          <w:rPr>
            <w:rStyle w:val="11"/>
            <w:color w:val="0000FF"/>
          </w:rPr>
          <w:t>Бюджетным кодексом Российской Федерации</w:t>
        </w:r>
      </w:hyperlink>
      <w:r w:rsidRPr="00415C29">
        <w:rPr>
          <w:color w:val="000000"/>
        </w:rPr>
        <w:t>;</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2) мобилизация собственных средств бюджета Верхососенского сельского поселения Покровского района Орловской области, реализация комплекса мер по работе с должниками бюджета Верхососенского сельского поселения Покровского района Орловской области в целях снижения потребности в муниципальных заимствованиях;</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3) рефинансирование муниципального долга с целью оптимизации его структуры;</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4) минимизация расходов на обслуживание муниципального долга с учетом оптимизации долговой нагрузки на бюджет Верхососенского сельского поселения Покровского района Орловской области;</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5) организация учета муниципальных долговых обязательств и операций с муниципальным долгом;</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6) </w:t>
      </w:r>
      <w:proofErr w:type="gramStart"/>
      <w:r w:rsidRPr="00415C29">
        <w:rPr>
          <w:color w:val="000000"/>
        </w:rPr>
        <w:t>контроль за</w:t>
      </w:r>
      <w:proofErr w:type="gramEnd"/>
      <w:r w:rsidRPr="00415C29">
        <w:rPr>
          <w:color w:val="000000"/>
        </w:rPr>
        <w:t xml:space="preserve"> своевременным погашением муниципальных долговых обязательств.</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 </w:t>
      </w:r>
    </w:p>
    <w:p w:rsidR="00415C29" w:rsidRPr="00415C29" w:rsidRDefault="00415C29" w:rsidP="00415C29">
      <w:pPr>
        <w:pStyle w:val="ae"/>
        <w:spacing w:before="0" w:beforeAutospacing="0" w:after="0" w:afterAutospacing="0"/>
        <w:ind w:firstLine="567"/>
        <w:jc w:val="center"/>
        <w:rPr>
          <w:b/>
          <w:bCs/>
          <w:color w:val="000000"/>
        </w:rPr>
      </w:pPr>
      <w:r w:rsidRPr="00415C29">
        <w:rPr>
          <w:b/>
          <w:bCs/>
          <w:color w:val="000000"/>
        </w:rPr>
        <w:t>7. Верхние пределы муниципального внутреннего и внешнего долга</w:t>
      </w:r>
    </w:p>
    <w:p w:rsidR="00415C29" w:rsidRPr="00415C29" w:rsidRDefault="00415C29" w:rsidP="00415C29">
      <w:pPr>
        <w:pStyle w:val="ae"/>
        <w:spacing w:before="0" w:beforeAutospacing="0" w:after="0" w:afterAutospacing="0"/>
        <w:ind w:firstLine="567"/>
        <w:jc w:val="center"/>
        <w:rPr>
          <w:color w:val="000000"/>
        </w:rPr>
      </w:pPr>
    </w:p>
    <w:p w:rsidR="00415C29" w:rsidRPr="00415C29" w:rsidRDefault="00415C29" w:rsidP="00415C29">
      <w:pPr>
        <w:pStyle w:val="ae"/>
        <w:spacing w:before="0" w:beforeAutospacing="0" w:after="0" w:afterAutospacing="0"/>
        <w:ind w:firstLine="567"/>
        <w:jc w:val="both"/>
        <w:rPr>
          <w:color w:val="000000"/>
        </w:rPr>
      </w:pPr>
      <w:bookmarkStart w:id="0" w:name="P185"/>
      <w:bookmarkEnd w:id="0"/>
      <w:r w:rsidRPr="00415C29">
        <w:rPr>
          <w:color w:val="000000"/>
        </w:rPr>
        <w:t>7.1. Решением Верхососенского сельского Совета народных депутатов о бюджете Верхососенского сельского поселения Покровского района Орловской области на очередной финансовый год и плановый период утверждаются следующие значения в целях управления муниципальным долгом:</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 xml:space="preserve">1) верхний предел муниципального внутреннего долга, муниципального внешнего долга (при наличии у Верхососенского сельского поселения Покровского района Орловской области обязательств в иностранной валюте) по состоянию на 1 января года, следующего за очередным финансовым годом и каждым годом планового периода, с </w:t>
      </w:r>
      <w:proofErr w:type="gramStart"/>
      <w:r w:rsidRPr="00415C29">
        <w:rPr>
          <w:color w:val="000000"/>
        </w:rPr>
        <w:t>указанием</w:t>
      </w:r>
      <w:proofErr w:type="gramEnd"/>
      <w:r w:rsidRPr="00415C29">
        <w:rPr>
          <w:color w:val="000000"/>
        </w:rPr>
        <w:t xml:space="preserve"> в том числе верхнего предела долга по муниципальным гарантиям в валюте Российской Федерации, муниципальным гарантиям в иностранной валюте (при </w:t>
      </w:r>
      <w:proofErr w:type="gramStart"/>
      <w:r w:rsidRPr="00415C29">
        <w:rPr>
          <w:color w:val="000000"/>
        </w:rPr>
        <w:t>наличии</w:t>
      </w:r>
      <w:proofErr w:type="gramEnd"/>
      <w:r w:rsidRPr="00415C29">
        <w:rPr>
          <w:color w:val="000000"/>
        </w:rPr>
        <w:t xml:space="preserve"> у Верхососенского сельского поселения Покровского района Орловской области обязательств по муниципальным гарантиям в иностранной валюте);</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2) объем расходов на обслуживание муниципального долга.</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7.2. Верхние пределы муниципального внутреннего долга, муниципального внешнего долга (при наличии у Верхососенского сельского поселения Покровского района Орловской области обязательств в иностранной валюте) устанавливаются при соблюдении ограничений, установленных пунктом 5 статьи 107 </w:t>
      </w:r>
      <w:hyperlink r:id="rId15" w:tgtFrame="_blank" w:history="1">
        <w:r w:rsidRPr="00415C29">
          <w:rPr>
            <w:rStyle w:val="11"/>
            <w:color w:val="0000FF"/>
          </w:rPr>
          <w:t>Бюджетного кодекса Российской Федерации</w:t>
        </w:r>
      </w:hyperlink>
      <w:r w:rsidRPr="00415C29">
        <w:rPr>
          <w:color w:val="000000"/>
        </w:rPr>
        <w:t>.</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Объем расходов на обслуживание муниципального долга устанавливается с соблюдением требований, предусмотренных пунктом 7 статьи 107 </w:t>
      </w:r>
      <w:hyperlink r:id="rId16" w:tgtFrame="_blank" w:history="1">
        <w:r w:rsidRPr="00415C29">
          <w:rPr>
            <w:rStyle w:val="11"/>
            <w:color w:val="0000FF"/>
          </w:rPr>
          <w:t>Бюджетного кодекса Российской Федерации</w:t>
        </w:r>
      </w:hyperlink>
      <w:r w:rsidRPr="00415C29">
        <w:rPr>
          <w:color w:val="000000"/>
        </w:rPr>
        <w:t>.</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7.3. Если при исполнении бюджета (наименование муниципального образования) нарушаются предельные значения, указанные в статьях 107 и 111 </w:t>
      </w:r>
      <w:hyperlink r:id="rId17" w:tgtFrame="_blank" w:history="1">
        <w:r w:rsidRPr="00415C29">
          <w:rPr>
            <w:rStyle w:val="11"/>
            <w:color w:val="0000FF"/>
          </w:rPr>
          <w:t>Бюджетного кодекса Российской Федерации</w:t>
        </w:r>
      </w:hyperlink>
      <w:r w:rsidRPr="00415C29">
        <w:rPr>
          <w:color w:val="000000"/>
        </w:rPr>
        <w:t>, новые муниципальные долговые обязательства могут быть приняты только в целях реструктуризации муниципального долга.</w:t>
      </w:r>
    </w:p>
    <w:p w:rsidR="00415C29" w:rsidRPr="00415C29" w:rsidRDefault="00415C29" w:rsidP="00415C29">
      <w:pPr>
        <w:pStyle w:val="ae"/>
        <w:spacing w:before="0" w:beforeAutospacing="0" w:after="0" w:afterAutospacing="0"/>
        <w:ind w:firstLine="567"/>
        <w:jc w:val="center"/>
        <w:rPr>
          <w:b/>
          <w:bCs/>
          <w:color w:val="000000"/>
        </w:rPr>
      </w:pPr>
      <w:r w:rsidRPr="00415C29">
        <w:rPr>
          <w:b/>
          <w:bCs/>
          <w:color w:val="000000"/>
        </w:rPr>
        <w:t>8. Порядок привлечения муниципальных заимствований</w:t>
      </w:r>
    </w:p>
    <w:p w:rsidR="00415C29" w:rsidRPr="00415C29" w:rsidRDefault="00415C29" w:rsidP="00415C29">
      <w:pPr>
        <w:pStyle w:val="ae"/>
        <w:spacing w:before="0" w:beforeAutospacing="0" w:after="0" w:afterAutospacing="0"/>
        <w:ind w:firstLine="567"/>
        <w:jc w:val="center"/>
        <w:rPr>
          <w:color w:val="000000"/>
        </w:rPr>
      </w:pPr>
    </w:p>
    <w:p w:rsidR="00415C29" w:rsidRPr="00415C29" w:rsidRDefault="00415C29" w:rsidP="00415C29">
      <w:pPr>
        <w:pStyle w:val="ae"/>
        <w:spacing w:before="0" w:beforeAutospacing="0" w:after="0" w:afterAutospacing="0"/>
        <w:ind w:firstLine="567"/>
        <w:jc w:val="both"/>
        <w:rPr>
          <w:color w:val="000000"/>
        </w:rPr>
      </w:pPr>
      <w:r w:rsidRPr="00415C29">
        <w:rPr>
          <w:color w:val="000000"/>
        </w:rPr>
        <w:lastRenderedPageBreak/>
        <w:t>8.1. Муниципальные внутренние заимствования осуществляются в целях финансирования дефицита бюджета Верхососенского сельского поселения Покровского района Орловской области, а также погашения долговых обязательств Верхососенского сельского поселения Покровского района Орловской области, пополнения в течение финансового года остатков средств на счете бюджета Верхососенского сельского поселения Покровского района Орловской области.</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8.2. Предельный объем муниципальных заимствований на соответствующий финансовый год представляет совокупный объем привлечения сре</w:t>
      </w:r>
      <w:proofErr w:type="gramStart"/>
      <w:r w:rsidRPr="00415C29">
        <w:rPr>
          <w:color w:val="000000"/>
        </w:rPr>
        <w:t>дств в б</w:t>
      </w:r>
      <w:proofErr w:type="gramEnd"/>
      <w:r w:rsidRPr="00415C29">
        <w:rPr>
          <w:color w:val="000000"/>
        </w:rPr>
        <w:t>юджет  Верхососенского сельского поселения Покровского района Орловской области по программам муниципальных внутренних и внешних заимствований на соответствующий финансовый год.</w:t>
      </w:r>
    </w:p>
    <w:p w:rsidR="00415C29" w:rsidRPr="00415C29" w:rsidRDefault="00415C29" w:rsidP="00415C29">
      <w:pPr>
        <w:pStyle w:val="ae"/>
        <w:spacing w:before="0" w:beforeAutospacing="0" w:after="0" w:afterAutospacing="0"/>
        <w:ind w:firstLine="567"/>
        <w:jc w:val="both"/>
        <w:rPr>
          <w:color w:val="000000"/>
        </w:rPr>
      </w:pPr>
      <w:proofErr w:type="gramStart"/>
      <w:r w:rsidRPr="00415C29">
        <w:rPr>
          <w:color w:val="000000"/>
        </w:rPr>
        <w:t>Объемы привлечения средств в бюджет Верхососенского сельского поселения Покровского района Орловской области устанавливаются программами муниципальных внутренних и внешних заимствований на очередной финансовый год и плановый период, и общая сумма привлечения средств в соответствующем финансовом году не должна превышать общую сумму средств, направляемых на финансирование дефицита бюджета Верхососенского сельского поселения Покровского района Орловской области, и объемов погашения долговых обязательств Верхососенского сельского</w:t>
      </w:r>
      <w:proofErr w:type="gramEnd"/>
      <w:r w:rsidRPr="00415C29">
        <w:rPr>
          <w:color w:val="000000"/>
        </w:rPr>
        <w:t xml:space="preserve"> поселения Покровского района Орловской области, утвержденных на соответствующий финансовый год решением Верхососенского сельского Совета народных депутатов о бюджете Верхососенского сельского поселения Покровского района Орловской области, с учетом положений статей 103 и 104 </w:t>
      </w:r>
      <w:hyperlink r:id="rId18" w:tgtFrame="_blank" w:history="1">
        <w:r w:rsidRPr="00415C29">
          <w:rPr>
            <w:rStyle w:val="11"/>
            <w:color w:val="0000FF"/>
          </w:rPr>
          <w:t>Бюджетного кодекса Российской Федерации</w:t>
        </w:r>
      </w:hyperlink>
      <w:r w:rsidRPr="00415C29">
        <w:rPr>
          <w:color w:val="000000"/>
        </w:rPr>
        <w:t>.</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8.3. В случае</w:t>
      </w:r>
      <w:proofErr w:type="gramStart"/>
      <w:r w:rsidRPr="00415C29">
        <w:rPr>
          <w:color w:val="000000"/>
        </w:rPr>
        <w:t>,</w:t>
      </w:r>
      <w:proofErr w:type="gramEnd"/>
      <w:r w:rsidRPr="00415C29">
        <w:rPr>
          <w:color w:val="000000"/>
        </w:rPr>
        <w:t xml:space="preserve"> если общая сумма заимствований Верхососенского сельского поселения Покровского района Орловской области в отчетном финансовом году превысила общую сумму средств, направленных на финансирование дефицита бюджета Верхососенского сельского поселения Покровского района Орловской области, и объемов погашения долговых обязательств Верхососенского сельского поселения Покровского района Орловской области по итогам отчетного финансового года, образовавшиеся на 1 января текущего года остатки средств бюджета Верхососенского сельского поселения Покровского района Орловской области в сумме указанного превышения должны быть направлены на цели, предусмотренные статьей 96 </w:t>
      </w:r>
      <w:hyperlink r:id="rId19" w:tgtFrame="_blank" w:history="1">
        <w:r w:rsidRPr="00415C29">
          <w:rPr>
            <w:rStyle w:val="11"/>
            <w:color w:val="0000FF"/>
          </w:rPr>
          <w:t>Бюджетного кодекса Российской Федерации</w:t>
        </w:r>
      </w:hyperlink>
      <w:r w:rsidRPr="00415C29">
        <w:rPr>
          <w:color w:val="000000"/>
        </w:rPr>
        <w:t>, с сокращением предельного объема заимствований на текущий финансовый год.</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8.4. Осуществление муниципальных заимствований производится с учетом положений пунктов 19, 20, 22 - 27 статьи 103 </w:t>
      </w:r>
      <w:hyperlink r:id="rId20" w:tgtFrame="_blank" w:history="1">
        <w:r w:rsidRPr="00415C29">
          <w:rPr>
            <w:rStyle w:val="11"/>
            <w:color w:val="0000FF"/>
          </w:rPr>
          <w:t>Бюджетного кодекса Российской Федерации</w:t>
        </w:r>
      </w:hyperlink>
      <w:r w:rsidRPr="00415C29">
        <w:rPr>
          <w:color w:val="000000"/>
        </w:rPr>
        <w:t>.</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8.5. Программа муниципальных внутренних заимствований на очередной финансовый год и плановый период представляет собой перечень муниципальных внутренних заимствований по видам соответствующих долговых обязательств, осуществляемых и (или) погашаемых в очередном финансовом году и плановом периоде.</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Программа муниципальных внутренних заимствований на очередной финансовый год и плановый период является приложением к решению о бюджете Верхососенского сельского поселения Покровского района Орловской области на очередной финансовый год и плановый период.</w:t>
      </w:r>
    </w:p>
    <w:p w:rsidR="00415C29" w:rsidRPr="00415C29" w:rsidRDefault="00415C29" w:rsidP="00415C29">
      <w:pPr>
        <w:pStyle w:val="ae"/>
        <w:spacing w:before="0" w:beforeAutospacing="0" w:after="0" w:afterAutospacing="0"/>
        <w:ind w:firstLine="567"/>
        <w:jc w:val="both"/>
        <w:rPr>
          <w:color w:val="000000"/>
        </w:rPr>
      </w:pPr>
      <w:proofErr w:type="gramStart"/>
      <w:r w:rsidRPr="00415C29">
        <w:rPr>
          <w:color w:val="000000"/>
        </w:rPr>
        <w:t>Программа муниципальных внешних заимствований на очередной финансовый год и плановый период представляет собой перечень бюджетных кредитов, привлекаемых в бюджет Верхососенского сельского поселения Покровского района Орловской области из федерального бюджета в иностранной валюте в рамках использования целевых иностранных кредитов и (или) погашаемых в иностранной валюте в очередном финансовом году и плановом периоде.</w:t>
      </w:r>
      <w:proofErr w:type="gramEnd"/>
    </w:p>
    <w:p w:rsidR="00415C29" w:rsidRPr="00415C29" w:rsidRDefault="00415C29" w:rsidP="00415C29">
      <w:pPr>
        <w:pStyle w:val="ae"/>
        <w:spacing w:before="0" w:beforeAutospacing="0" w:after="0" w:afterAutospacing="0"/>
        <w:ind w:firstLine="567"/>
        <w:jc w:val="both"/>
        <w:rPr>
          <w:color w:val="000000"/>
        </w:rPr>
      </w:pPr>
      <w:r w:rsidRPr="00415C29">
        <w:rPr>
          <w:color w:val="000000"/>
        </w:rPr>
        <w:t>Программа муниципальных внешних заимствований на очередной финансовый год и плановый период является приложением к решению о бюджете Верхососенского сельского поселения Покровского района Орловской области на очередной финансовый год и плановый период.</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8.6. Право осуществления муниципальных заимствований от имени Верхососенского сельского поселения Покровского района Орловской области принадлежит администрации Верхососенского сельского поселения Покровского района Орловской области.</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 </w:t>
      </w:r>
    </w:p>
    <w:p w:rsidR="00415C29" w:rsidRPr="00415C29" w:rsidRDefault="00415C29" w:rsidP="00415C29">
      <w:pPr>
        <w:pStyle w:val="ae"/>
        <w:spacing w:before="0" w:beforeAutospacing="0" w:after="0" w:afterAutospacing="0"/>
        <w:ind w:firstLine="567"/>
        <w:jc w:val="center"/>
        <w:rPr>
          <w:color w:val="000000"/>
        </w:rPr>
      </w:pPr>
      <w:r w:rsidRPr="00415C29">
        <w:rPr>
          <w:b/>
          <w:bCs/>
          <w:color w:val="000000"/>
        </w:rPr>
        <w:t>9. Муниципальные гарантии</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9.1. </w:t>
      </w:r>
      <w:proofErr w:type="gramStart"/>
      <w:r w:rsidRPr="00415C29">
        <w:rPr>
          <w:color w:val="000000"/>
        </w:rPr>
        <w:t xml:space="preserve">Муниципальные гарантии от имени Верхососенского сельского поселения Покровского района Орловской области предоставляются администрацией  Верхососенского сельского поселения Покровского района Орловской области на основании решения Верхососенского сельского Совета </w:t>
      </w:r>
      <w:r w:rsidRPr="00415C29">
        <w:rPr>
          <w:color w:val="000000"/>
        </w:rPr>
        <w:lastRenderedPageBreak/>
        <w:t>народных депутатов о бюджете на очередной финансовый год и плановый период, постановления администрации  Верхососенского сельского поселения Покровского района Орловской области, а также договора о предоставлении муниципальной гарантии и при выполнении условий, установленных </w:t>
      </w:r>
      <w:hyperlink r:id="rId21" w:tgtFrame="_blank" w:history="1">
        <w:r w:rsidRPr="00415C29">
          <w:rPr>
            <w:rStyle w:val="11"/>
            <w:color w:val="0000FF"/>
          </w:rPr>
          <w:t>Бюджетным кодексом</w:t>
        </w:r>
        <w:proofErr w:type="gramEnd"/>
        <w:r w:rsidRPr="00415C29">
          <w:rPr>
            <w:rStyle w:val="11"/>
            <w:color w:val="0000FF"/>
          </w:rPr>
          <w:t xml:space="preserve"> Российской Федерации</w:t>
        </w:r>
      </w:hyperlink>
      <w:r w:rsidRPr="00415C29">
        <w:rPr>
          <w:color w:val="000000"/>
        </w:rPr>
        <w:t>.</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Порядок предоставления гарантии устанавливается администрацией Верхососенского сельского поселения Покровского района Орловской области.</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9.2. Муниципальные гарантии предоставляются в пределах общей суммы предоставляемых гарантий, указанной в решении Верхососенского сельского поселения Покровского района Орловской области о бюджете на очередной финансовый год и плановый период.</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9.3. Письменная форма муниципальной гарантии является обязательной.</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9.4. Программа муниципальных гарантий в валюте Российской Федерации представляет собой перечень муниципальных гарантий в валюте Российской Федерации, предоставляемых в очередном финансовом году и плановом периоде, с указанием следующих сведений:</w:t>
      </w:r>
    </w:p>
    <w:p w:rsidR="00415C29" w:rsidRPr="00415C29" w:rsidRDefault="00415C29" w:rsidP="00415C29">
      <w:pPr>
        <w:pStyle w:val="ae"/>
        <w:spacing w:before="0" w:beforeAutospacing="0" w:after="0" w:afterAutospacing="0"/>
        <w:ind w:firstLine="567"/>
        <w:jc w:val="both"/>
        <w:rPr>
          <w:color w:val="000000"/>
        </w:rPr>
      </w:pPr>
      <w:proofErr w:type="gramStart"/>
      <w:r w:rsidRPr="00415C29">
        <w:rPr>
          <w:color w:val="000000"/>
        </w:rPr>
        <w:t>1) направления (цели) гарантирования с указанием объема гарантий по каждому направлению (цели), категорий (групп) и (или) наименований принципалов по каждому направлению (цели) гарантирования;</w:t>
      </w:r>
      <w:proofErr w:type="gramEnd"/>
    </w:p>
    <w:p w:rsidR="00415C29" w:rsidRPr="00415C29" w:rsidRDefault="00415C29" w:rsidP="00415C29">
      <w:pPr>
        <w:pStyle w:val="ae"/>
        <w:spacing w:before="0" w:beforeAutospacing="0" w:after="0" w:afterAutospacing="0"/>
        <w:ind w:firstLine="567"/>
        <w:jc w:val="both"/>
        <w:rPr>
          <w:color w:val="000000"/>
        </w:rPr>
      </w:pPr>
      <w:r w:rsidRPr="00415C29">
        <w:rPr>
          <w:color w:val="000000"/>
        </w:rPr>
        <w:t>2) общий объем гарантий;</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3) наличие (отсутствие) права регрессного требования гаранта к принципалам;</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4) иные условия предоставления и исполнения гарантий.</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Муниципальные гарантии по обязательствам, выраженным в валюте Российской Федерации, предоставляются и исполняются только в валюте Российской Федерации.</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Программа муниципальных гарантий в валюте Российской Федерации является приложением к решению Верхососенского сельского Совета народных депутатов о бюджете Верхососенского сельского поселения Покровского района Орловской области на очередной финансовый год и плановый период.</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 xml:space="preserve">9.5.  </w:t>
      </w:r>
      <w:proofErr w:type="spellStart"/>
      <w:r w:rsidRPr="00415C29">
        <w:rPr>
          <w:color w:val="000000"/>
        </w:rPr>
        <w:t>Верхососенское</w:t>
      </w:r>
      <w:proofErr w:type="spellEnd"/>
      <w:r w:rsidRPr="00415C29">
        <w:rPr>
          <w:color w:val="000000"/>
        </w:rPr>
        <w:t xml:space="preserve"> сельское поселение Покровского Орловской области вправе предоставлять Российской Федерации гарантии в иностранной валюте по обязательствам третьих лиц только в рамках использования Российской Федерацией сре</w:t>
      </w:r>
      <w:proofErr w:type="gramStart"/>
      <w:r w:rsidRPr="00415C29">
        <w:rPr>
          <w:color w:val="000000"/>
        </w:rPr>
        <w:t>дств пр</w:t>
      </w:r>
      <w:proofErr w:type="gramEnd"/>
      <w:r w:rsidRPr="00415C29">
        <w:rPr>
          <w:color w:val="000000"/>
        </w:rPr>
        <w:t>ивлеченных целевых иностранных кредитов с учетом положений пункта 25 статьи 103 </w:t>
      </w:r>
      <w:hyperlink r:id="rId22" w:tgtFrame="_blank" w:history="1">
        <w:r w:rsidRPr="00415C29">
          <w:rPr>
            <w:rStyle w:val="11"/>
            <w:color w:val="0000FF"/>
          </w:rPr>
          <w:t>Бюджетного кодекса Российской Федерации</w:t>
        </w:r>
      </w:hyperlink>
      <w:r w:rsidRPr="00415C29">
        <w:rPr>
          <w:color w:val="000000"/>
        </w:rPr>
        <w:t>.</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Программа муниципальных гарантий в иностранной валюте представляет собой перечень муниципальных гарантий в иностранной валюте, предоставляемых в очередном финансовом году и плановом периоде, с указанием следующих сведений:</w:t>
      </w:r>
    </w:p>
    <w:p w:rsidR="00415C29" w:rsidRPr="00415C29" w:rsidRDefault="00415C29" w:rsidP="00415C29">
      <w:pPr>
        <w:pStyle w:val="ae"/>
        <w:spacing w:before="0" w:beforeAutospacing="0" w:after="0" w:afterAutospacing="0"/>
        <w:ind w:firstLine="567"/>
        <w:jc w:val="both"/>
        <w:rPr>
          <w:color w:val="000000"/>
        </w:rPr>
      </w:pPr>
      <w:proofErr w:type="gramStart"/>
      <w:r w:rsidRPr="00415C29">
        <w:rPr>
          <w:color w:val="000000"/>
        </w:rPr>
        <w:t>1) направления (цели) гарантирования с указанием объема гарантий по каждому направлению (цели), категорий (групп) и (или) наименований принципалов по каждому направлению (цели) гарантирования;</w:t>
      </w:r>
      <w:proofErr w:type="gramEnd"/>
    </w:p>
    <w:p w:rsidR="00415C29" w:rsidRPr="00415C29" w:rsidRDefault="00415C29" w:rsidP="00415C29">
      <w:pPr>
        <w:pStyle w:val="ae"/>
        <w:spacing w:before="0" w:beforeAutospacing="0" w:after="0" w:afterAutospacing="0"/>
        <w:ind w:firstLine="567"/>
        <w:jc w:val="both"/>
        <w:rPr>
          <w:color w:val="000000"/>
        </w:rPr>
      </w:pPr>
      <w:r w:rsidRPr="00415C29">
        <w:rPr>
          <w:color w:val="000000"/>
        </w:rPr>
        <w:t>2) валюта обязательств по гарантиям и обеспечиваемым ими обязательствам;</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3) общий объем гарантий;</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4) наличие (отсутствие) права регрессного требования гаранта к принципалам;</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5) иные условия предоставления и исполнения гарантий.</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Муниципальные гарантии предоставляются и исполняются в валюте, в которой выражены обязательства, обеспечиваемые муниципальной гарантией.</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Программа муниципальных гарантий в иностранной валюте является приложением к решению Верхососенского сельского Совета народных депутатов о бюджете Верхососенского сельского поселения Покровского района Орловской области на очередной финансовый год и плановый период.</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9.6. Решением Верхососенского сельского Совета народных депутатов о бюджете Верхососенского сельского поселения Покровского района Орловской области на очередной финансовый год и плановый период должны быть предусмотрены бюджетные ассигнования на возможное исполнение выданных муниципальных гарантий. Общий объем бюджетных ассигнований, которые должны быть предусмотрены на исполнение муниципальных гарантий по возможным гарантийным случаям, указывается в текстовых статьях решения Верхососенского сельского Совета народных депутатов о бюджете на очередной финансовый год и плановый период.</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9.7. Обязательства, вытекающие из муниципальной гарантии, включаются в состав муниципального долга.</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Предоставление и исполнение муниципальной гарантии подлежит отражению в муниципальной долговой книге.</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lastRenderedPageBreak/>
        <w:t>9.8. </w:t>
      </w:r>
      <w:proofErr w:type="gramStart"/>
      <w:r w:rsidRPr="00415C29">
        <w:rPr>
          <w:color w:val="000000"/>
        </w:rPr>
        <w:t>Финансовый орган Верхососенского сельского поселения Покровского района Орловской области ведет учет выданных гарантий, увеличения муниципального долга по ним, сокращения муниципального долга вследствие исполнения принципалами либо третьими лицами в полном объеме или в какой-либо части обязательств принципалов, обеспеченных гарантиями, прекращения по иным основаниям в полном объеме или в какой-либо части обязательств принципалов, обеспеченных гарантиями, осуществления гарантом платежей по выданным гарантиям, а</w:t>
      </w:r>
      <w:proofErr w:type="gramEnd"/>
      <w:r w:rsidRPr="00415C29">
        <w:rPr>
          <w:color w:val="000000"/>
        </w:rPr>
        <w:t xml:space="preserve"> также в иных случаях, установленных муниципальными гарантиями.</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9.9. </w:t>
      </w:r>
      <w:proofErr w:type="gramStart"/>
      <w:r w:rsidRPr="00415C29">
        <w:rPr>
          <w:color w:val="000000"/>
        </w:rPr>
        <w:t>Муниципальные гарантии не предоставляются для обеспечения исполнения обязательств хозяйственных товариществ, хозяйственных партнерств, производственных кооперативов, государственных (муниципальных) унитарных предприятий (за исключением муниципальных унитарных предприятий, имущество которых принадлежит им на праве хозяйственного ведения и находится в муниципальной собственности Верхососенского сельского поселения Покровского района Орловской области, некоммерческих организаций, крестьянских (фермерских) хозяйств, индивидуальных предпринимателей и физических лиц.</w:t>
      </w:r>
      <w:proofErr w:type="gramEnd"/>
    </w:p>
    <w:p w:rsidR="00415C29" w:rsidRPr="00415C29" w:rsidRDefault="00415C29" w:rsidP="00415C29">
      <w:pPr>
        <w:pStyle w:val="ae"/>
        <w:spacing w:before="0" w:beforeAutospacing="0" w:after="0" w:afterAutospacing="0"/>
        <w:ind w:firstLine="567"/>
        <w:jc w:val="both"/>
        <w:rPr>
          <w:color w:val="000000"/>
        </w:rPr>
      </w:pPr>
      <w:r w:rsidRPr="00415C29">
        <w:rPr>
          <w:color w:val="000000"/>
        </w:rPr>
        <w:t> </w:t>
      </w:r>
    </w:p>
    <w:p w:rsidR="00415C29" w:rsidRPr="00415C29" w:rsidRDefault="00415C29" w:rsidP="00415C29">
      <w:pPr>
        <w:pStyle w:val="ae"/>
        <w:spacing w:before="0" w:beforeAutospacing="0" w:after="0" w:afterAutospacing="0"/>
        <w:ind w:firstLine="567"/>
        <w:jc w:val="center"/>
        <w:rPr>
          <w:color w:val="000000"/>
        </w:rPr>
      </w:pPr>
      <w:r w:rsidRPr="00415C29">
        <w:rPr>
          <w:b/>
          <w:bCs/>
          <w:color w:val="000000"/>
        </w:rPr>
        <w:t>10. Эмиссия муниципальных ценных бумаг</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10.1. Эмитентом муниципальных ценных бумаг выступает администрация Верхососенского сельского поселения Покровского района Орловской области.</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Решение об эмиссии выпуска (дополнительного выпуска) муниципальных ценных бумаг принимается эмитентом в соответствии с генеральными условиями эмиссии и обращения муниципальных ценных бумаг, а также с условиями эмиссии и обращения муниципальных ценных бумаг данного вида.</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 xml:space="preserve">10.2. Предельные объемы размещения муниципальных ценных бумаг на очередной финансовый год и каждый год планового периода по номинальной стоимости устанавливается в соответствии с верхними пределами муниципального внутреннего долга, утвержденными </w:t>
      </w:r>
      <w:proofErr w:type="spellStart"/>
      <w:r w:rsidRPr="00415C29">
        <w:rPr>
          <w:color w:val="000000"/>
        </w:rPr>
        <w:t>Верхососенским</w:t>
      </w:r>
      <w:proofErr w:type="spellEnd"/>
      <w:r w:rsidRPr="00415C29">
        <w:rPr>
          <w:color w:val="000000"/>
        </w:rPr>
        <w:t xml:space="preserve"> сельским Советом народных депутатов решением о бюджете Верхососенского сельского поселения Покровского района Орловской области на очередной финансовый год и плановый период.</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10.3. Эмиссия и обращение муниципальных ценных бумаг осуществляется в соответствии с положениями главы 141 </w:t>
      </w:r>
      <w:hyperlink r:id="rId23" w:tgtFrame="_blank" w:history="1">
        <w:r w:rsidRPr="00415C29">
          <w:rPr>
            <w:rStyle w:val="11"/>
            <w:color w:val="0000FF"/>
          </w:rPr>
          <w:t>Бюджетного кодекса Российской Федерации</w:t>
        </w:r>
      </w:hyperlink>
      <w:r w:rsidRPr="00415C29">
        <w:rPr>
          <w:color w:val="000000"/>
        </w:rPr>
        <w:t>.</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 </w:t>
      </w:r>
    </w:p>
    <w:p w:rsidR="00415C29" w:rsidRPr="00415C29" w:rsidRDefault="00415C29" w:rsidP="00415C29">
      <w:pPr>
        <w:pStyle w:val="ae"/>
        <w:spacing w:before="0" w:beforeAutospacing="0" w:after="0" w:afterAutospacing="0"/>
        <w:ind w:firstLine="567"/>
        <w:jc w:val="center"/>
        <w:rPr>
          <w:color w:val="000000"/>
        </w:rPr>
      </w:pPr>
      <w:r w:rsidRPr="00415C29">
        <w:rPr>
          <w:b/>
          <w:bCs/>
          <w:color w:val="000000"/>
        </w:rPr>
        <w:t>11. Прекращение муниципальных долговых обязательств и их списание с муниципального долга</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11.1. В случае</w:t>
      </w:r>
      <w:proofErr w:type="gramStart"/>
      <w:r w:rsidRPr="00415C29">
        <w:rPr>
          <w:color w:val="000000"/>
        </w:rPr>
        <w:t>,</w:t>
      </w:r>
      <w:proofErr w:type="gramEnd"/>
      <w:r w:rsidRPr="00415C29">
        <w:rPr>
          <w:color w:val="000000"/>
        </w:rPr>
        <w:t xml:space="preserve"> если муниципальное долговое обязательство, выраженное в валюте Российской Федерации, не предъявлено к погашению (не совершены кредитором определенные условиями обязательства и муниципальными правовыми актами Верхососенского сельского поселения Покровского района Орловской области действия)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правовыми актами Верхососенского сельского Совета народных депутатов.</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Муниципальные долговые обязательства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11.2. Администрация Верхососенского сельского поселения Покровского района Орловской области по истечении сроков, указанных в пункте 11.1 настоящего Положения, издает постановление о списании с муниципального долга муниципальных долговых обязательств, выраженных в валюте Российской Федерации.</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11.3. Списание с муниципального долга осуществляется посредством уменьшения объема муниципального долга по видам списываемых муниципальных долговых обязательств, выраженных в валюте Российской Федерации, на сумму их списания без отражения сумм списания в источниках финансирования дефицита бюджета Верхососенского сельского поселения Покровского района Орловской области.</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11.4. Действие пунктов 11.1-11.3 настоящего Положения не распространяется на обязательства по кредитным соглашениям, на муниципальные долговые обязательства перед Российской Федерацией, субъектами Российской Федерации и другими муниципальными образованиями.</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lastRenderedPageBreak/>
        <w:t>11.5. Списание с муниципального долга реструктурированных, а также погашенных (выкупленных) муниципальных долговых обязательств осуществляется с учетом положений </w:t>
      </w:r>
      <w:hyperlink r:id="rId24" w:tgtFrame="_blank" w:history="1">
        <w:r w:rsidRPr="00415C29">
          <w:rPr>
            <w:rStyle w:val="11"/>
            <w:color w:val="0000FF"/>
          </w:rPr>
          <w:t>Бюджетного кодекса Российской Федерации</w:t>
        </w:r>
      </w:hyperlink>
      <w:r w:rsidRPr="00415C29">
        <w:rPr>
          <w:color w:val="000000"/>
        </w:rPr>
        <w:t>.</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 xml:space="preserve">11.6. </w:t>
      </w:r>
      <w:proofErr w:type="gramStart"/>
      <w:r w:rsidRPr="00415C29">
        <w:rPr>
          <w:color w:val="000000"/>
        </w:rPr>
        <w:t>Выпуски муниципальных ценных бумаг, выкупленные (полученные в результате обмена или иных предусмотренных законодательством Российской Федерации операций) в полном объеме администрацией Верхососенского сельского поселения Покровского района Орловской области в соответствии с условиями эмиссии муниципальных ценных бумаг до наступления даты погашения, могут быть признаны по решению администрации Верхососенского сельского поселения Покровского района Орловской области досрочно погашенными.</w:t>
      </w:r>
      <w:proofErr w:type="gramEnd"/>
    </w:p>
    <w:p w:rsidR="00415C29" w:rsidRPr="00415C29" w:rsidRDefault="00415C29" w:rsidP="00415C29">
      <w:pPr>
        <w:pStyle w:val="ae"/>
        <w:spacing w:before="0" w:beforeAutospacing="0" w:after="0" w:afterAutospacing="0"/>
        <w:ind w:firstLine="567"/>
        <w:jc w:val="both"/>
        <w:rPr>
          <w:color w:val="000000"/>
        </w:rPr>
      </w:pPr>
      <w:r w:rsidRPr="00415C29">
        <w:rPr>
          <w:color w:val="000000"/>
        </w:rPr>
        <w:t>Администрация Верхососенского сельского поселения Покровского района Орловской области вправе признать исполненными обязательства по выпущенным ею муниципальным ценным бумагам, выкупленным (полученным в результате обмена или иных предусмотренных законодательством Российской Федерации операций) до наступления даты их погашения.</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 </w:t>
      </w:r>
    </w:p>
    <w:p w:rsidR="00415C29" w:rsidRPr="00415C29" w:rsidRDefault="00415C29" w:rsidP="00415C29">
      <w:pPr>
        <w:pStyle w:val="ae"/>
        <w:spacing w:before="0" w:beforeAutospacing="0" w:after="0" w:afterAutospacing="0"/>
        <w:ind w:firstLine="567"/>
        <w:jc w:val="center"/>
        <w:rPr>
          <w:color w:val="000000"/>
        </w:rPr>
      </w:pPr>
      <w:r w:rsidRPr="00415C29">
        <w:rPr>
          <w:b/>
          <w:bCs/>
          <w:color w:val="000000"/>
        </w:rPr>
        <w:t>12. Обслуживание муниципального долга</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12.1. Под обслуживанием муниципального долга понимаются операции по выплате доходов по муниципальным долговым обязательствам в виде процентов по ним и (или) дисконта, осуществляемые за счет средств бюджета Верхососенского сельского поселения Покровского района Орловской области.</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 </w:t>
      </w:r>
    </w:p>
    <w:p w:rsidR="00415C29" w:rsidRPr="00415C29" w:rsidRDefault="00415C29" w:rsidP="00415C29">
      <w:pPr>
        <w:pStyle w:val="ae"/>
        <w:spacing w:before="0" w:beforeAutospacing="0" w:after="0" w:afterAutospacing="0"/>
        <w:ind w:firstLine="567"/>
        <w:jc w:val="center"/>
        <w:rPr>
          <w:color w:val="000000"/>
        </w:rPr>
      </w:pPr>
      <w:r w:rsidRPr="00415C29">
        <w:rPr>
          <w:b/>
          <w:bCs/>
          <w:color w:val="000000"/>
        </w:rPr>
        <w:t>13. Отражение муниципального долга и расходов на его обслуживание в бюджете Верхососенского сельского поселения Покровского района Орловской области.</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13.1. </w:t>
      </w:r>
      <w:proofErr w:type="gramStart"/>
      <w:r w:rsidRPr="00415C29">
        <w:rPr>
          <w:color w:val="000000"/>
        </w:rPr>
        <w:t>Свод всех муниципальных заимствований и предоставляемых муниципальных гарантий на очередной финансовый год и плановый период отражается в структуре муниципального долга Верхососенского сельского поселения Покровского района Орловской области, утверждаемой в форме приложения к решению Верхососенского сельского Совета народных депутатов о бюджете Верхососенского сельского поселения Покровского района Орловской области на очередной финансовый год и плановый период.</w:t>
      </w:r>
      <w:proofErr w:type="gramEnd"/>
    </w:p>
    <w:p w:rsidR="00415C29" w:rsidRPr="00415C29" w:rsidRDefault="00415C29" w:rsidP="00415C29">
      <w:pPr>
        <w:pStyle w:val="ae"/>
        <w:spacing w:before="0" w:beforeAutospacing="0" w:after="0" w:afterAutospacing="0"/>
        <w:ind w:firstLine="567"/>
        <w:jc w:val="both"/>
        <w:rPr>
          <w:color w:val="000000"/>
        </w:rPr>
      </w:pPr>
      <w:r w:rsidRPr="00415C29">
        <w:rPr>
          <w:color w:val="000000"/>
        </w:rPr>
        <w:t xml:space="preserve">13.2. Поступления в бюджет Верхососенского сельского поселения Покровского района Орловской области средств от муниципальных заимствований учитываются в источниках финансирования дефицита бюджета Верхососенского сельского поселения Покровского района Орловской области путем увеличения </w:t>
      </w:r>
      <w:proofErr w:type="gramStart"/>
      <w:r w:rsidRPr="00415C29">
        <w:rPr>
          <w:color w:val="000000"/>
        </w:rPr>
        <w:t>объема источников финансирования дефицита бюджета</w:t>
      </w:r>
      <w:proofErr w:type="gramEnd"/>
      <w:r w:rsidRPr="00415C29">
        <w:rPr>
          <w:color w:val="000000"/>
        </w:rPr>
        <w:t xml:space="preserve"> Верхососенского сельского поселения Покровского района Орловской области.</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13.3. Все расходы на обслуживание муниципальных долговых обязательств, включая дисконт (или разницу между ценой размещения и ценой погашения (выкупа) по муниципальным ценным бумагам), учитываются в бюджете Верхососенского сельского поселения Покровского района Орловской области как расходы на обслуживание муниципального долга.</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 xml:space="preserve">Поступления в бюджет Верхососенского сельского поселения Покровского района Орловской области от размещения муниципальных ценных бумаг в сумме, превышающей номинальную стоимость, поступления в бюджет  Верхососенского сельского поселения Покровского района Орловской области, полученные в качестве накопленного купонного дохода, а также разница, возникшая в случае выкупа ценных бумаг по цене ниже цены размещения, относятся на уменьшение </w:t>
      </w:r>
      <w:proofErr w:type="gramStart"/>
      <w:r w:rsidRPr="00415C29">
        <w:rPr>
          <w:color w:val="000000"/>
        </w:rPr>
        <w:t>расходов</w:t>
      </w:r>
      <w:proofErr w:type="gramEnd"/>
      <w:r w:rsidRPr="00415C29">
        <w:rPr>
          <w:color w:val="000000"/>
        </w:rPr>
        <w:t xml:space="preserve"> на обслуживание муниципального долга в текущем </w:t>
      </w:r>
      <w:proofErr w:type="gramStart"/>
      <w:r w:rsidRPr="00415C29">
        <w:rPr>
          <w:color w:val="000000"/>
        </w:rPr>
        <w:t>финансовом году.</w:t>
      </w:r>
      <w:proofErr w:type="gramEnd"/>
    </w:p>
    <w:p w:rsidR="00415C29" w:rsidRPr="00415C29" w:rsidRDefault="00415C29" w:rsidP="00415C29">
      <w:pPr>
        <w:pStyle w:val="ae"/>
        <w:spacing w:before="0" w:beforeAutospacing="0" w:after="0" w:afterAutospacing="0"/>
        <w:ind w:firstLine="567"/>
        <w:jc w:val="both"/>
        <w:rPr>
          <w:color w:val="000000"/>
        </w:rPr>
      </w:pPr>
      <w:r w:rsidRPr="00415C29">
        <w:rPr>
          <w:color w:val="000000"/>
        </w:rPr>
        <w:t xml:space="preserve">13.4. Погашение основной суммы муниципального долга, возникшего из муниципальных заимствований, учитывается в источниках финансирования дефицита бюджета путем уменьшения </w:t>
      </w:r>
      <w:proofErr w:type="gramStart"/>
      <w:r w:rsidRPr="00415C29">
        <w:rPr>
          <w:color w:val="000000"/>
        </w:rPr>
        <w:t>объема источников финансирования дефицита бюджета</w:t>
      </w:r>
      <w:proofErr w:type="gramEnd"/>
      <w:r w:rsidRPr="00415C29">
        <w:rPr>
          <w:color w:val="000000"/>
        </w:rPr>
        <w:t>.</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 </w:t>
      </w:r>
    </w:p>
    <w:p w:rsidR="00415C29" w:rsidRPr="00415C29" w:rsidRDefault="00415C29" w:rsidP="00415C29">
      <w:pPr>
        <w:pStyle w:val="ae"/>
        <w:spacing w:before="0" w:beforeAutospacing="0" w:after="0" w:afterAutospacing="0"/>
        <w:ind w:firstLine="567"/>
        <w:jc w:val="center"/>
        <w:rPr>
          <w:color w:val="000000"/>
        </w:rPr>
      </w:pPr>
      <w:r w:rsidRPr="00415C29">
        <w:rPr>
          <w:b/>
          <w:bCs/>
          <w:color w:val="000000"/>
        </w:rPr>
        <w:t>14. Учет и регистрация муниципальных долговых обязательств</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14.1. Учет и регистрация муниципальных долговых обязательств осуществляются в муниципальной долговой книге Верхососенского сельского поселения Покровского района Орловской области (далее - Долговая книга).</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14.2. Ведение Долговой книги осуществляется финансовым органом в порядке, установленном администрацией Верхососенского сельского поселения Покровского Орловской области с соблюдением требований </w:t>
      </w:r>
      <w:hyperlink r:id="rId25" w:tgtFrame="_blank" w:history="1">
        <w:r w:rsidRPr="00415C29">
          <w:rPr>
            <w:rStyle w:val="11"/>
            <w:color w:val="0000FF"/>
          </w:rPr>
          <w:t>Бюджетного кодекса Российской Федерации</w:t>
        </w:r>
      </w:hyperlink>
      <w:r w:rsidRPr="00415C29">
        <w:rPr>
          <w:color w:val="000000"/>
        </w:rPr>
        <w:t>.</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 xml:space="preserve">14.3. В Долговую книгу вносятся сведения об объеме долговых обязательств муниципального образования по видам этих обязательств, о дате их возникновения и исполнения (прекращения по иным основаниям) полностью или частично, формах обеспечения обязательств, а также иная информация, </w:t>
      </w:r>
      <w:r w:rsidRPr="00415C29">
        <w:rPr>
          <w:color w:val="000000"/>
        </w:rPr>
        <w:lastRenderedPageBreak/>
        <w:t>состав которой и порядок ее внесения в Долговую книгу устанавливаются местной администрацией. Информация о долговых обязательствах (за исключением обязательств по муниципальным гарантиям) вносится администрацией Верхососенского сельского поселения в Долговую книгу в срок, не превышающий пяти рабочих дней с момента возникновения соответствующего обязательства.</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Информация о долговых обязательствах по муниципальным гарантиям вносится администрацией Верхососенского сельского поселения в Долговую книгу в течение пяти рабочих дней с момента получения таким органом сведений о фактическом возникновении (увеличении) или прекращении (уменьшении) обязатель</w:t>
      </w:r>
      <w:proofErr w:type="gramStart"/>
      <w:r w:rsidRPr="00415C29">
        <w:rPr>
          <w:color w:val="000000"/>
        </w:rPr>
        <w:t>ств пр</w:t>
      </w:r>
      <w:proofErr w:type="gramEnd"/>
      <w:r w:rsidRPr="00415C29">
        <w:rPr>
          <w:color w:val="000000"/>
        </w:rPr>
        <w:t>инципала, обеспеченных муниципальной гарантией.</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14.4. В Долговой книге учитывается, в том числе информация о просроченной задолженности по исполнению муниципальных долговых обязательств.</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 </w:t>
      </w:r>
    </w:p>
    <w:p w:rsidR="00415C29" w:rsidRPr="00415C29" w:rsidRDefault="00415C29" w:rsidP="00415C29">
      <w:pPr>
        <w:pStyle w:val="ae"/>
        <w:spacing w:before="0" w:beforeAutospacing="0" w:after="0" w:afterAutospacing="0"/>
        <w:ind w:firstLine="567"/>
        <w:jc w:val="center"/>
        <w:rPr>
          <w:color w:val="000000"/>
        </w:rPr>
      </w:pPr>
      <w:r w:rsidRPr="00415C29">
        <w:rPr>
          <w:b/>
          <w:bCs/>
          <w:color w:val="000000"/>
        </w:rPr>
        <w:t>15. Опубликование информации о муниципальном долге</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 xml:space="preserve">15.1. Администрация Верхососенского сельского поселения Покровского района Орловской области обеспечивает размещение информации о муниципальном долге на официальном сайте администрации Верхососенского сельского поселения в сети «Интернет» ежемесячно не позднее 20-го числа месяца, следующего </w:t>
      </w:r>
      <w:proofErr w:type="gramStart"/>
      <w:r w:rsidRPr="00415C29">
        <w:rPr>
          <w:color w:val="000000"/>
        </w:rPr>
        <w:t>за</w:t>
      </w:r>
      <w:proofErr w:type="gramEnd"/>
      <w:r w:rsidRPr="00415C29">
        <w:rPr>
          <w:color w:val="000000"/>
        </w:rPr>
        <w:t xml:space="preserve"> отчетным.</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15.2. В состав информации о муниципальном долге входят:</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1) объем и структура муниципального долга по видам долговых обязательств;</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2) дата привлечения и погашения долговых обязательств.</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 </w:t>
      </w:r>
    </w:p>
    <w:p w:rsidR="00415C29" w:rsidRPr="00415C29" w:rsidRDefault="00415C29" w:rsidP="00415C29">
      <w:pPr>
        <w:pStyle w:val="ae"/>
        <w:spacing w:before="0" w:beforeAutospacing="0" w:after="0" w:afterAutospacing="0"/>
        <w:ind w:firstLine="567"/>
        <w:jc w:val="center"/>
        <w:rPr>
          <w:color w:val="000000"/>
        </w:rPr>
      </w:pPr>
      <w:r w:rsidRPr="00415C29">
        <w:rPr>
          <w:b/>
          <w:bCs/>
          <w:color w:val="000000"/>
        </w:rPr>
        <w:t>16. Предоставление информации о муниципальном долге</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16.1. Информация о долговых обязательствах муниципального образования, отраженных в муниципальной долговой книге, представляется в финансовый отдел администрации Покровского района Орловкой области в соответствии с законодательством.</w:t>
      </w:r>
    </w:p>
    <w:p w:rsidR="00415C29" w:rsidRPr="00415C29" w:rsidRDefault="00415C29" w:rsidP="00415C29">
      <w:pPr>
        <w:pStyle w:val="ae"/>
        <w:spacing w:before="0" w:beforeAutospacing="0" w:after="0" w:afterAutospacing="0"/>
        <w:ind w:firstLine="567"/>
        <w:jc w:val="both"/>
        <w:rPr>
          <w:color w:val="000000"/>
        </w:rPr>
      </w:pPr>
      <w:r w:rsidRPr="00415C29">
        <w:rPr>
          <w:color w:val="000000"/>
        </w:rPr>
        <w:t>16.2. Ответственность за достоверность данных о муниципальных долговых обязательствах, переданных в финансовый отдел администрации Покровского района Орловкой области, несет ведущий специалист бухгалтер администрации Верхососенского сельского поселения Покровского района Орловской области.</w:t>
      </w:r>
    </w:p>
    <w:p w:rsidR="00415C29" w:rsidRPr="00415C29" w:rsidRDefault="00415C29" w:rsidP="00415C29">
      <w:pPr>
        <w:rPr>
          <w:rFonts w:ascii="Times New Roman" w:hAnsi="Times New Roman" w:cs="Times New Roman"/>
          <w:sz w:val="24"/>
          <w:szCs w:val="24"/>
        </w:rPr>
      </w:pPr>
    </w:p>
    <w:p w:rsidR="00B9252A" w:rsidRPr="00415C29" w:rsidRDefault="00B9252A" w:rsidP="00B9252A">
      <w:pPr>
        <w:rPr>
          <w:sz w:val="24"/>
          <w:szCs w:val="24"/>
        </w:rPr>
      </w:pPr>
    </w:p>
    <w:p w:rsidR="00B9252A" w:rsidRPr="00415C29" w:rsidRDefault="00B9252A" w:rsidP="00B9252A">
      <w:pPr>
        <w:rPr>
          <w:sz w:val="24"/>
          <w:szCs w:val="24"/>
        </w:rPr>
      </w:pPr>
    </w:p>
    <w:p w:rsidR="00B9252A" w:rsidRPr="00415C29" w:rsidRDefault="00B9252A" w:rsidP="00B9252A">
      <w:pPr>
        <w:rPr>
          <w:sz w:val="24"/>
          <w:szCs w:val="24"/>
        </w:rPr>
      </w:pPr>
    </w:p>
    <w:p w:rsidR="00B9252A" w:rsidRPr="00415C29" w:rsidRDefault="00B9252A" w:rsidP="00B9252A">
      <w:pPr>
        <w:rPr>
          <w:sz w:val="24"/>
          <w:szCs w:val="24"/>
        </w:rPr>
      </w:pPr>
    </w:p>
    <w:p w:rsidR="00B9252A" w:rsidRPr="00415C29" w:rsidRDefault="00B9252A" w:rsidP="00B9252A">
      <w:pPr>
        <w:rPr>
          <w:sz w:val="24"/>
          <w:szCs w:val="24"/>
        </w:rPr>
      </w:pPr>
    </w:p>
    <w:p w:rsidR="00B9252A" w:rsidRPr="00415C29" w:rsidRDefault="00B9252A" w:rsidP="00B9252A">
      <w:pPr>
        <w:rPr>
          <w:sz w:val="24"/>
          <w:szCs w:val="24"/>
        </w:rPr>
      </w:pPr>
    </w:p>
    <w:p w:rsidR="005050AB" w:rsidRDefault="005050AB" w:rsidP="005050AB">
      <w:pPr>
        <w:jc w:val="center"/>
        <w:rPr>
          <w:rFonts w:ascii="Times New Roman" w:eastAsia="Times New Roman" w:hAnsi="Times New Roman" w:cs="Times New Roman"/>
          <w:b/>
          <w:color w:val="000000"/>
          <w:sz w:val="24"/>
          <w:szCs w:val="24"/>
        </w:rPr>
      </w:pPr>
    </w:p>
    <w:p w:rsidR="003D0E32" w:rsidRPr="003B1B57" w:rsidRDefault="003D0E32" w:rsidP="003B1B57">
      <w:pPr>
        <w:tabs>
          <w:tab w:val="left" w:pos="1938"/>
        </w:tabs>
        <w:rPr>
          <w:sz w:val="24"/>
          <w:szCs w:val="24"/>
        </w:rPr>
      </w:pPr>
    </w:p>
    <w:p w:rsidR="00597E11" w:rsidRPr="000A4482" w:rsidRDefault="00597E11" w:rsidP="000A4482">
      <w:pPr>
        <w:spacing w:after="0" w:line="240" w:lineRule="auto"/>
        <w:rPr>
          <w:rFonts w:ascii="Times New Roman" w:eastAsia="Times New Roman" w:hAnsi="Times New Roman" w:cs="Times New Roman"/>
          <w:sz w:val="24"/>
          <w:szCs w:val="24"/>
        </w:rPr>
      </w:pPr>
      <w:bookmarkStart w:id="1" w:name="_GoBack"/>
      <w:bookmarkEnd w:id="1"/>
    </w:p>
    <w:p w:rsidR="004F6100" w:rsidRPr="00972FF8" w:rsidRDefault="004F6100" w:rsidP="00811184">
      <w:pPr>
        <w:rPr>
          <w:sz w:val="16"/>
          <w:szCs w:val="16"/>
        </w:rPr>
      </w:pPr>
    </w:p>
    <w:tbl>
      <w:tblPr>
        <w:tblStyle w:val="a3"/>
        <w:tblW w:w="0" w:type="auto"/>
        <w:tblLayout w:type="fixed"/>
        <w:tblLook w:val="04A0"/>
      </w:tblPr>
      <w:tblGrid>
        <w:gridCol w:w="3510"/>
        <w:gridCol w:w="1985"/>
        <w:gridCol w:w="2835"/>
        <w:gridCol w:w="2268"/>
      </w:tblGrid>
      <w:tr w:rsidR="00811184" w:rsidTr="002B67F3">
        <w:tc>
          <w:tcPr>
            <w:tcW w:w="3510" w:type="dxa"/>
          </w:tcPr>
          <w:p w:rsidR="00811184" w:rsidRDefault="00811184" w:rsidP="002B67F3">
            <w:pPr>
              <w:pStyle w:val="a4"/>
              <w:rPr>
                <w:sz w:val="16"/>
                <w:szCs w:val="16"/>
              </w:rPr>
            </w:pPr>
            <w:r w:rsidRPr="009A655E">
              <w:rPr>
                <w:sz w:val="16"/>
                <w:szCs w:val="16"/>
              </w:rPr>
              <w:t>Учредители: </w:t>
            </w:r>
            <w:proofErr w:type="spellStart"/>
            <w:r>
              <w:rPr>
                <w:sz w:val="16"/>
                <w:szCs w:val="16"/>
              </w:rPr>
              <w:t>Верхососенский</w:t>
            </w:r>
            <w:proofErr w:type="spellEnd"/>
            <w:r>
              <w:rPr>
                <w:sz w:val="16"/>
                <w:szCs w:val="16"/>
              </w:rPr>
              <w:t xml:space="preserve"> </w:t>
            </w:r>
            <w:r w:rsidRPr="009A655E">
              <w:rPr>
                <w:sz w:val="16"/>
                <w:szCs w:val="16"/>
              </w:rPr>
              <w:t>сельский Совет народных депутатов Покровского района Орловской области,</w:t>
            </w:r>
            <w:r w:rsidR="0075060A">
              <w:rPr>
                <w:sz w:val="16"/>
                <w:szCs w:val="16"/>
              </w:rPr>
              <w:t xml:space="preserve"> </w:t>
            </w:r>
            <w:r>
              <w:rPr>
                <w:sz w:val="16"/>
                <w:szCs w:val="16"/>
              </w:rPr>
              <w:t>администрация       Верхососенского</w:t>
            </w:r>
            <w:r w:rsidRPr="009A655E">
              <w:rPr>
                <w:sz w:val="16"/>
                <w:szCs w:val="16"/>
              </w:rPr>
              <w:t> сельского поселения </w:t>
            </w:r>
          </w:p>
          <w:p w:rsidR="00811184" w:rsidRPr="009A655E" w:rsidRDefault="00811184" w:rsidP="002B67F3">
            <w:pPr>
              <w:pStyle w:val="a4"/>
              <w:rPr>
                <w:sz w:val="16"/>
                <w:szCs w:val="16"/>
              </w:rPr>
            </w:pPr>
            <w:r w:rsidRPr="009A655E">
              <w:rPr>
                <w:sz w:val="16"/>
                <w:szCs w:val="16"/>
              </w:rPr>
              <w:t>Покровского района Орловской области, глава Верх</w:t>
            </w:r>
            <w:r>
              <w:rPr>
                <w:sz w:val="16"/>
                <w:szCs w:val="16"/>
              </w:rPr>
              <w:t>ососенског</w:t>
            </w:r>
            <w:r w:rsidRPr="009A655E">
              <w:rPr>
                <w:sz w:val="16"/>
                <w:szCs w:val="16"/>
              </w:rPr>
              <w:t>о сельского поселения</w:t>
            </w:r>
            <w:r>
              <w:rPr>
                <w:sz w:val="16"/>
                <w:szCs w:val="16"/>
              </w:rPr>
              <w:t xml:space="preserve">   </w:t>
            </w:r>
            <w:r w:rsidRPr="009A655E">
              <w:rPr>
                <w:sz w:val="16"/>
                <w:szCs w:val="16"/>
              </w:rPr>
              <w:t> Покровского района Орловской области</w:t>
            </w:r>
          </w:p>
          <w:p w:rsidR="00811184" w:rsidRDefault="00811184" w:rsidP="002B67F3">
            <w:pPr>
              <w:rPr>
                <w:sz w:val="24"/>
                <w:szCs w:val="24"/>
              </w:rPr>
            </w:pPr>
            <w:r w:rsidRPr="00910B63">
              <w:rPr>
                <w:rFonts w:ascii="Times New Roman" w:hAnsi="Times New Roman" w:cs="Times New Roman"/>
                <w:sz w:val="24"/>
                <w:szCs w:val="24"/>
              </w:rPr>
              <w:t> </w:t>
            </w:r>
          </w:p>
        </w:tc>
        <w:tc>
          <w:tcPr>
            <w:tcW w:w="1985" w:type="dxa"/>
          </w:tcPr>
          <w:p w:rsidR="00811184" w:rsidRPr="009A655E" w:rsidRDefault="00811184" w:rsidP="002B67F3">
            <w:pPr>
              <w:pStyle w:val="a4"/>
              <w:rPr>
                <w:sz w:val="16"/>
                <w:szCs w:val="16"/>
              </w:rPr>
            </w:pPr>
            <w:r w:rsidRPr="009A655E">
              <w:rPr>
                <w:sz w:val="16"/>
                <w:szCs w:val="16"/>
              </w:rPr>
              <w:t>Тираж: 5 экз.</w:t>
            </w:r>
          </w:p>
          <w:p w:rsidR="00811184" w:rsidRPr="009A655E" w:rsidRDefault="00811184" w:rsidP="002B67F3">
            <w:pPr>
              <w:pStyle w:val="a4"/>
              <w:rPr>
                <w:sz w:val="16"/>
                <w:szCs w:val="16"/>
              </w:rPr>
            </w:pPr>
            <w:r w:rsidRPr="009A655E">
              <w:rPr>
                <w:sz w:val="16"/>
                <w:szCs w:val="16"/>
              </w:rPr>
              <w:t> </w:t>
            </w:r>
          </w:p>
          <w:p w:rsidR="00811184" w:rsidRPr="009A655E" w:rsidRDefault="00811184" w:rsidP="002B67F3">
            <w:pPr>
              <w:pStyle w:val="a4"/>
              <w:rPr>
                <w:sz w:val="16"/>
                <w:szCs w:val="16"/>
              </w:rPr>
            </w:pPr>
            <w:r w:rsidRPr="009A655E">
              <w:rPr>
                <w:sz w:val="16"/>
                <w:szCs w:val="16"/>
              </w:rPr>
              <w:t>Главный редактор: </w:t>
            </w:r>
            <w:r>
              <w:rPr>
                <w:sz w:val="16"/>
                <w:szCs w:val="16"/>
              </w:rPr>
              <w:t>Тучкова Е.Н.</w:t>
            </w:r>
          </w:p>
          <w:p w:rsidR="00811184" w:rsidRDefault="00811184" w:rsidP="002B67F3">
            <w:pPr>
              <w:rPr>
                <w:sz w:val="24"/>
                <w:szCs w:val="24"/>
              </w:rPr>
            </w:pPr>
            <w:r w:rsidRPr="00910B63">
              <w:rPr>
                <w:rFonts w:ascii="Times New Roman" w:hAnsi="Times New Roman" w:cs="Times New Roman"/>
                <w:sz w:val="24"/>
                <w:szCs w:val="24"/>
              </w:rPr>
              <w:t> </w:t>
            </w:r>
          </w:p>
        </w:tc>
        <w:tc>
          <w:tcPr>
            <w:tcW w:w="2835" w:type="dxa"/>
          </w:tcPr>
          <w:p w:rsidR="00811184" w:rsidRDefault="005C6E7F" w:rsidP="002B67F3">
            <w:pPr>
              <w:pStyle w:val="a4"/>
              <w:rPr>
                <w:sz w:val="16"/>
                <w:szCs w:val="16"/>
              </w:rPr>
            </w:pPr>
            <w:r>
              <w:rPr>
                <w:sz w:val="16"/>
                <w:szCs w:val="16"/>
              </w:rPr>
              <w:t>Дата выхода в свет: «</w:t>
            </w:r>
            <w:r w:rsidR="00415C29">
              <w:rPr>
                <w:sz w:val="16"/>
                <w:szCs w:val="16"/>
              </w:rPr>
              <w:t>30</w:t>
            </w:r>
            <w:r w:rsidR="00811184">
              <w:rPr>
                <w:sz w:val="16"/>
                <w:szCs w:val="16"/>
              </w:rPr>
              <w:t>»</w:t>
            </w:r>
            <w:r w:rsidR="003B1B57">
              <w:rPr>
                <w:sz w:val="16"/>
                <w:szCs w:val="16"/>
              </w:rPr>
              <w:t>июня</w:t>
            </w:r>
          </w:p>
          <w:p w:rsidR="00811184" w:rsidRDefault="002A2CDB" w:rsidP="002B67F3">
            <w:pPr>
              <w:pStyle w:val="a4"/>
              <w:rPr>
                <w:sz w:val="16"/>
                <w:szCs w:val="16"/>
              </w:rPr>
            </w:pPr>
            <w:r>
              <w:rPr>
                <w:sz w:val="16"/>
                <w:szCs w:val="16"/>
              </w:rPr>
              <w:t>2025</w:t>
            </w:r>
            <w:r w:rsidR="00811184">
              <w:rPr>
                <w:sz w:val="16"/>
                <w:szCs w:val="16"/>
              </w:rPr>
              <w:t xml:space="preserve"> г.</w:t>
            </w:r>
          </w:p>
          <w:p w:rsidR="00811184" w:rsidRPr="009A655E" w:rsidRDefault="00811184" w:rsidP="002B67F3">
            <w:pPr>
              <w:pStyle w:val="a4"/>
              <w:rPr>
                <w:sz w:val="16"/>
                <w:szCs w:val="16"/>
              </w:rPr>
            </w:pPr>
          </w:p>
          <w:p w:rsidR="00811184" w:rsidRPr="009A655E" w:rsidRDefault="00811184" w:rsidP="002B67F3">
            <w:pPr>
              <w:rPr>
                <w:sz w:val="16"/>
                <w:szCs w:val="16"/>
              </w:rPr>
            </w:pPr>
            <w:r w:rsidRPr="009A655E">
              <w:rPr>
                <w:rFonts w:ascii="Times New Roman" w:hAnsi="Times New Roman" w:cs="Times New Roman"/>
                <w:sz w:val="16"/>
                <w:szCs w:val="16"/>
              </w:rPr>
              <w:t>Распространяется бесплатно</w:t>
            </w:r>
          </w:p>
        </w:tc>
        <w:tc>
          <w:tcPr>
            <w:tcW w:w="2268" w:type="dxa"/>
          </w:tcPr>
          <w:p w:rsidR="00811184" w:rsidRPr="009A655E" w:rsidRDefault="00811184" w:rsidP="00811184">
            <w:pPr>
              <w:rPr>
                <w:sz w:val="16"/>
                <w:szCs w:val="16"/>
              </w:rPr>
            </w:pPr>
            <w:r w:rsidRPr="009A655E">
              <w:rPr>
                <w:rFonts w:ascii="Times New Roman" w:hAnsi="Times New Roman" w:cs="Times New Roman"/>
                <w:sz w:val="16"/>
                <w:szCs w:val="16"/>
              </w:rPr>
              <w:t>Адрес редакц</w:t>
            </w:r>
            <w:r>
              <w:rPr>
                <w:rFonts w:ascii="Times New Roman" w:hAnsi="Times New Roman" w:cs="Times New Roman"/>
                <w:sz w:val="16"/>
                <w:szCs w:val="16"/>
              </w:rPr>
              <w:t>ии/ издателя/ типографии: 303188</w:t>
            </w:r>
            <w:r w:rsidRPr="009A655E">
              <w:rPr>
                <w:rFonts w:ascii="Times New Roman" w:hAnsi="Times New Roman" w:cs="Times New Roman"/>
                <w:sz w:val="16"/>
                <w:szCs w:val="16"/>
              </w:rPr>
              <w:t xml:space="preserve"> Орловская область, Покровский район, </w:t>
            </w:r>
            <w:proofErr w:type="spellStart"/>
            <w:r>
              <w:rPr>
                <w:rFonts w:ascii="Times New Roman" w:hAnsi="Times New Roman" w:cs="Times New Roman"/>
                <w:sz w:val="16"/>
                <w:szCs w:val="16"/>
              </w:rPr>
              <w:t>с</w:t>
            </w:r>
            <w:proofErr w:type="gramStart"/>
            <w:r>
              <w:rPr>
                <w:rFonts w:ascii="Times New Roman" w:hAnsi="Times New Roman" w:cs="Times New Roman"/>
                <w:sz w:val="16"/>
                <w:szCs w:val="16"/>
              </w:rPr>
              <w:t>.В</w:t>
            </w:r>
            <w:proofErr w:type="gramEnd"/>
            <w:r>
              <w:rPr>
                <w:rFonts w:ascii="Times New Roman" w:hAnsi="Times New Roman" w:cs="Times New Roman"/>
                <w:sz w:val="16"/>
                <w:szCs w:val="16"/>
              </w:rPr>
              <w:t>ерхососенье</w:t>
            </w:r>
            <w:proofErr w:type="spellEnd"/>
            <w:r>
              <w:rPr>
                <w:rFonts w:ascii="Times New Roman" w:hAnsi="Times New Roman" w:cs="Times New Roman"/>
                <w:sz w:val="16"/>
                <w:szCs w:val="16"/>
              </w:rPr>
              <w:t xml:space="preserve"> Первая Середина ул.Административная д.10</w:t>
            </w:r>
          </w:p>
        </w:tc>
      </w:tr>
    </w:tbl>
    <w:p w:rsidR="00E05BEA" w:rsidRDefault="00E05BEA"/>
    <w:sectPr w:rsidR="00E05BEA" w:rsidSect="00E06E41">
      <w:pgSz w:w="11906" w:h="16838"/>
      <w:pgMar w:top="567" w:right="567" w:bottom="567"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217809"/>
    <w:multiLevelType w:val="hybridMultilevel"/>
    <w:tmpl w:val="658E85AA"/>
    <w:lvl w:ilvl="0" w:tplc="0506183A">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11940B90"/>
    <w:multiLevelType w:val="hybridMultilevel"/>
    <w:tmpl w:val="B06C9F22"/>
    <w:lvl w:ilvl="0" w:tplc="2B1657CA">
      <w:start w:val="8"/>
      <w:numFmt w:val="decimal"/>
      <w:lvlText w:val="%1."/>
      <w:lvlJc w:val="left"/>
      <w:pPr>
        <w:ind w:left="1211" w:hanging="360"/>
      </w:pPr>
      <w:rPr>
        <w:rFonts w:hint="default"/>
        <w:b/>
      </w:rPr>
    </w:lvl>
    <w:lvl w:ilvl="1" w:tplc="5EC65342">
      <w:start w:val="1"/>
      <w:numFmt w:val="decimal"/>
      <w:lvlText w:val="%2)"/>
      <w:lvlJc w:val="left"/>
      <w:pPr>
        <w:ind w:left="2300" w:hanging="870"/>
      </w:pPr>
      <w:rPr>
        <w:rFonts w:hint="default"/>
      </w:rPr>
    </w:lvl>
    <w:lvl w:ilvl="2" w:tplc="C2B65460">
      <w:start w:val="1"/>
      <w:numFmt w:val="upperRoman"/>
      <w:lvlText w:val="%3."/>
      <w:lvlJc w:val="left"/>
      <w:pPr>
        <w:ind w:left="3050" w:hanging="720"/>
      </w:pPr>
      <w:rPr>
        <w:rFonts w:hint="default"/>
      </w:r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nsid w:val="11D83D8B"/>
    <w:multiLevelType w:val="hybridMultilevel"/>
    <w:tmpl w:val="7362017E"/>
    <w:lvl w:ilvl="0" w:tplc="6AC45DFC">
      <w:start w:val="1"/>
      <w:numFmt w:val="decimal"/>
      <w:lvlText w:val="%1."/>
      <w:lvlJc w:val="left"/>
      <w:pPr>
        <w:ind w:left="73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2630E90"/>
    <w:multiLevelType w:val="hybridMultilevel"/>
    <w:tmpl w:val="7458B1AC"/>
    <w:lvl w:ilvl="0" w:tplc="0506183A">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1E205CCB"/>
    <w:multiLevelType w:val="hybridMultilevel"/>
    <w:tmpl w:val="54F848A2"/>
    <w:lvl w:ilvl="0" w:tplc="4EFEEB3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E252175"/>
    <w:multiLevelType w:val="multilevel"/>
    <w:tmpl w:val="BB1CB206"/>
    <w:lvl w:ilvl="0">
      <w:start w:val="8"/>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b w:val="0"/>
      </w:rPr>
    </w:lvl>
    <w:lvl w:ilvl="2">
      <w:start w:val="1"/>
      <w:numFmt w:val="decimal"/>
      <w:lvlText w:val="%3."/>
      <w:lvlJc w:val="left"/>
      <w:pPr>
        <w:tabs>
          <w:tab w:val="num" w:pos="928"/>
        </w:tabs>
        <w:ind w:left="928" w:hanging="360"/>
      </w:pPr>
      <w:rPr>
        <w:rFonts w:hint="default"/>
        <w:b w:val="0"/>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
    <w:nsid w:val="1E316574"/>
    <w:multiLevelType w:val="singleLevel"/>
    <w:tmpl w:val="9E2C8652"/>
    <w:lvl w:ilvl="0">
      <w:start w:val="3"/>
      <w:numFmt w:val="decimal"/>
      <w:lvlText w:val="%1."/>
      <w:legacy w:legacy="1" w:legacySpace="0" w:legacyIndent="336"/>
      <w:lvlJc w:val="left"/>
      <w:rPr>
        <w:rFonts w:ascii="Times New Roman" w:hAnsi="Times New Roman" w:cs="Times New Roman" w:hint="default"/>
      </w:rPr>
    </w:lvl>
  </w:abstractNum>
  <w:abstractNum w:abstractNumId="7">
    <w:nsid w:val="1F413FBB"/>
    <w:multiLevelType w:val="hybridMultilevel"/>
    <w:tmpl w:val="FAB0C8BC"/>
    <w:lvl w:ilvl="0" w:tplc="0506183A">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228C11B5"/>
    <w:multiLevelType w:val="hybridMultilevel"/>
    <w:tmpl w:val="7D56EAD4"/>
    <w:lvl w:ilvl="0" w:tplc="0506183A">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2501455C"/>
    <w:multiLevelType w:val="hybridMultilevel"/>
    <w:tmpl w:val="44FE2B14"/>
    <w:lvl w:ilvl="0" w:tplc="8C88DA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267E61AB"/>
    <w:multiLevelType w:val="hybridMultilevel"/>
    <w:tmpl w:val="BC58F532"/>
    <w:lvl w:ilvl="0" w:tplc="E118130A">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11">
    <w:nsid w:val="3D3F4AC0"/>
    <w:multiLevelType w:val="hybridMultilevel"/>
    <w:tmpl w:val="289EAB70"/>
    <w:lvl w:ilvl="0" w:tplc="8C88DA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DE3733A"/>
    <w:multiLevelType w:val="hybridMultilevel"/>
    <w:tmpl w:val="6CA6953C"/>
    <w:lvl w:ilvl="0" w:tplc="8C88DA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40C63B80"/>
    <w:multiLevelType w:val="multilevel"/>
    <w:tmpl w:val="1786B9FC"/>
    <w:lvl w:ilvl="0">
      <w:start w:val="1"/>
      <w:numFmt w:val="decimal"/>
      <w:lvlText w:val="%1."/>
      <w:lvlJc w:val="left"/>
      <w:pPr>
        <w:ind w:left="1069" w:hanging="360"/>
      </w:pPr>
      <w:rPr>
        <w:rFonts w:hint="default"/>
      </w:rPr>
    </w:lvl>
    <w:lvl w:ilvl="1">
      <w:start w:val="1"/>
      <w:numFmt w:val="decimal"/>
      <w:isLgl/>
      <w:lvlText w:val="%1.%2."/>
      <w:lvlJc w:val="left"/>
      <w:pPr>
        <w:ind w:left="2044" w:hanging="1335"/>
      </w:pPr>
      <w:rPr>
        <w:rFonts w:hint="default"/>
      </w:rPr>
    </w:lvl>
    <w:lvl w:ilvl="2">
      <w:start w:val="1"/>
      <w:numFmt w:val="decimal"/>
      <w:isLgl/>
      <w:lvlText w:val="%1.%2.%3."/>
      <w:lvlJc w:val="left"/>
      <w:pPr>
        <w:ind w:left="2044" w:hanging="1335"/>
      </w:pPr>
      <w:rPr>
        <w:rFonts w:hint="default"/>
      </w:rPr>
    </w:lvl>
    <w:lvl w:ilvl="3">
      <w:start w:val="1"/>
      <w:numFmt w:val="decimal"/>
      <w:isLgl/>
      <w:lvlText w:val="%1.%2.%3.%4."/>
      <w:lvlJc w:val="left"/>
      <w:pPr>
        <w:ind w:left="2044" w:hanging="1335"/>
      </w:pPr>
      <w:rPr>
        <w:rFonts w:hint="default"/>
      </w:rPr>
    </w:lvl>
    <w:lvl w:ilvl="4">
      <w:start w:val="1"/>
      <w:numFmt w:val="decimal"/>
      <w:isLgl/>
      <w:lvlText w:val="%1.%2.%3.%4.%5."/>
      <w:lvlJc w:val="left"/>
      <w:pPr>
        <w:ind w:left="2044" w:hanging="1335"/>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4">
    <w:nsid w:val="412022E5"/>
    <w:multiLevelType w:val="multilevel"/>
    <w:tmpl w:val="DDE2A7F0"/>
    <w:lvl w:ilvl="0">
      <w:start w:val="1"/>
      <w:numFmt w:val="decimal"/>
      <w:lvlText w:val="%1."/>
      <w:lvlJc w:val="left"/>
      <w:pPr>
        <w:ind w:left="1429" w:hanging="360"/>
      </w:pPr>
    </w:lvl>
    <w:lvl w:ilvl="1">
      <w:start w:val="1"/>
      <w:numFmt w:val="decimal"/>
      <w:isLgl/>
      <w:lvlText w:val="%1.%2."/>
      <w:lvlJc w:val="left"/>
      <w:pPr>
        <w:ind w:left="3999" w:hanging="1305"/>
      </w:pPr>
      <w:rPr>
        <w:rFonts w:ascii="Times New Roman" w:hAnsi="Times New Roman" w:cs="Times New Roman" w:hint="default"/>
      </w:rPr>
    </w:lvl>
    <w:lvl w:ilvl="2">
      <w:start w:val="1"/>
      <w:numFmt w:val="decimal"/>
      <w:isLgl/>
      <w:lvlText w:val="%1.%2.%3."/>
      <w:lvlJc w:val="left"/>
      <w:pPr>
        <w:ind w:left="2374" w:hanging="1305"/>
      </w:pPr>
      <w:rPr>
        <w:rFonts w:hint="default"/>
      </w:rPr>
    </w:lvl>
    <w:lvl w:ilvl="3">
      <w:start w:val="1"/>
      <w:numFmt w:val="decimal"/>
      <w:isLgl/>
      <w:lvlText w:val="%1.%2.%3.%4."/>
      <w:lvlJc w:val="left"/>
      <w:pPr>
        <w:ind w:left="2374" w:hanging="1305"/>
      </w:pPr>
      <w:rPr>
        <w:rFonts w:hint="default"/>
      </w:rPr>
    </w:lvl>
    <w:lvl w:ilvl="4">
      <w:start w:val="1"/>
      <w:numFmt w:val="decimal"/>
      <w:isLgl/>
      <w:lvlText w:val="%1.%2.%3.%4.%5."/>
      <w:lvlJc w:val="left"/>
      <w:pPr>
        <w:ind w:left="2374" w:hanging="1305"/>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15">
    <w:nsid w:val="433E54D3"/>
    <w:multiLevelType w:val="hybridMultilevel"/>
    <w:tmpl w:val="7D6648E0"/>
    <w:lvl w:ilvl="0" w:tplc="0506183A">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474619C6"/>
    <w:multiLevelType w:val="hybridMultilevel"/>
    <w:tmpl w:val="9D54207C"/>
    <w:lvl w:ilvl="0" w:tplc="1BD6595C">
      <w:start w:val="1"/>
      <w:numFmt w:val="decimal"/>
      <w:lvlText w:val="%1."/>
      <w:lvlJc w:val="left"/>
      <w:pPr>
        <w:tabs>
          <w:tab w:val="num" w:pos="885"/>
        </w:tabs>
        <w:ind w:left="885" w:hanging="52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4B10619A"/>
    <w:multiLevelType w:val="hybridMultilevel"/>
    <w:tmpl w:val="D250CBA8"/>
    <w:lvl w:ilvl="0" w:tplc="0506183A">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4DAC0833"/>
    <w:multiLevelType w:val="hybridMultilevel"/>
    <w:tmpl w:val="6E08AAF0"/>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56BA65C2"/>
    <w:multiLevelType w:val="hybridMultilevel"/>
    <w:tmpl w:val="93C6B4CE"/>
    <w:lvl w:ilvl="0" w:tplc="B81A47FA">
      <w:start w:val="1"/>
      <w:numFmt w:val="decimal"/>
      <w:lvlText w:val="%1."/>
      <w:lvlJc w:val="left"/>
      <w:pPr>
        <w:tabs>
          <w:tab w:val="num" w:pos="934"/>
        </w:tabs>
        <w:ind w:left="93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6"/>
  </w:num>
  <w:num w:numId="2">
    <w:abstractNumId w:val="16"/>
  </w:num>
  <w:num w:numId="3">
    <w:abstractNumId w:val="18"/>
  </w:num>
  <w:num w:numId="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2"/>
  </w:num>
  <w:num w:numId="7">
    <w:abstractNumId w:val="14"/>
  </w:num>
  <w:num w:numId="8">
    <w:abstractNumId w:val="8"/>
  </w:num>
  <w:num w:numId="9">
    <w:abstractNumId w:val="3"/>
  </w:num>
  <w:num w:numId="10">
    <w:abstractNumId w:val="9"/>
  </w:num>
  <w:num w:numId="11">
    <w:abstractNumId w:val="12"/>
  </w:num>
  <w:num w:numId="12">
    <w:abstractNumId w:val="0"/>
  </w:num>
  <w:num w:numId="13">
    <w:abstractNumId w:val="13"/>
  </w:num>
  <w:num w:numId="14">
    <w:abstractNumId w:val="5"/>
  </w:num>
  <w:num w:numId="15">
    <w:abstractNumId w:val="10"/>
  </w:num>
  <w:num w:numId="16">
    <w:abstractNumId w:val="4"/>
  </w:num>
  <w:num w:numId="17">
    <w:abstractNumId w:val="11"/>
  </w:num>
  <w:num w:numId="18">
    <w:abstractNumId w:val="15"/>
  </w:num>
  <w:num w:numId="19">
    <w:abstractNumId w:val="17"/>
  </w:num>
  <w:num w:numId="2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displayVerticalDrawingGridEvery w:val="2"/>
  <w:characterSpacingControl w:val="doNotCompress"/>
  <w:compat/>
  <w:rsids>
    <w:rsidRoot w:val="007C32C2"/>
    <w:rsid w:val="00076750"/>
    <w:rsid w:val="000A4482"/>
    <w:rsid w:val="00242011"/>
    <w:rsid w:val="002A2CDB"/>
    <w:rsid w:val="002B759D"/>
    <w:rsid w:val="002D1ECC"/>
    <w:rsid w:val="0030024C"/>
    <w:rsid w:val="00374BE7"/>
    <w:rsid w:val="003B1B57"/>
    <w:rsid w:val="003D0E32"/>
    <w:rsid w:val="00415C29"/>
    <w:rsid w:val="0047449F"/>
    <w:rsid w:val="00494C62"/>
    <w:rsid w:val="004F6100"/>
    <w:rsid w:val="005050AB"/>
    <w:rsid w:val="00597E11"/>
    <w:rsid w:val="005A413A"/>
    <w:rsid w:val="005C6E7F"/>
    <w:rsid w:val="006026D8"/>
    <w:rsid w:val="00605DBD"/>
    <w:rsid w:val="006765E8"/>
    <w:rsid w:val="006F4734"/>
    <w:rsid w:val="00742B5E"/>
    <w:rsid w:val="0075060A"/>
    <w:rsid w:val="00765D1B"/>
    <w:rsid w:val="00773AC5"/>
    <w:rsid w:val="00774A88"/>
    <w:rsid w:val="007C32C2"/>
    <w:rsid w:val="00800678"/>
    <w:rsid w:val="00811184"/>
    <w:rsid w:val="00844E02"/>
    <w:rsid w:val="00860CFD"/>
    <w:rsid w:val="008B6F4A"/>
    <w:rsid w:val="00972FF8"/>
    <w:rsid w:val="009D3397"/>
    <w:rsid w:val="009F3D41"/>
    <w:rsid w:val="00B9252A"/>
    <w:rsid w:val="00C6046D"/>
    <w:rsid w:val="00CC1B34"/>
    <w:rsid w:val="00D45873"/>
    <w:rsid w:val="00D95A5E"/>
    <w:rsid w:val="00E05BEA"/>
    <w:rsid w:val="00E06E41"/>
    <w:rsid w:val="00E70AE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1184"/>
    <w:pPr>
      <w:spacing w:after="200" w:line="276" w:lineRule="auto"/>
    </w:pPr>
    <w:rPr>
      <w:rFonts w:eastAsiaTheme="minorEastAsia"/>
      <w:lang w:eastAsia="ru-RU"/>
    </w:rPr>
  </w:style>
  <w:style w:type="paragraph" w:styleId="1">
    <w:name w:val="heading 1"/>
    <w:basedOn w:val="a"/>
    <w:next w:val="a"/>
    <w:link w:val="10"/>
    <w:qFormat/>
    <w:rsid w:val="00742B5E"/>
    <w:pPr>
      <w:keepNext/>
      <w:spacing w:after="0" w:line="240" w:lineRule="auto"/>
      <w:outlineLvl w:val="0"/>
    </w:pPr>
    <w:rPr>
      <w:rFonts w:ascii="Times New Roman" w:eastAsia="Times New Roman" w:hAnsi="Times New Roman" w:cs="Times New Roman"/>
      <w:sz w:val="28"/>
      <w:szCs w:val="28"/>
    </w:rPr>
  </w:style>
  <w:style w:type="paragraph" w:styleId="2">
    <w:name w:val="heading 2"/>
    <w:basedOn w:val="a"/>
    <w:next w:val="a"/>
    <w:link w:val="20"/>
    <w:qFormat/>
    <w:rsid w:val="00B9252A"/>
    <w:pPr>
      <w:keepNext/>
      <w:spacing w:after="0" w:line="240" w:lineRule="auto"/>
      <w:jc w:val="center"/>
      <w:outlineLvl w:val="1"/>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1118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link w:val="a5"/>
    <w:uiPriority w:val="1"/>
    <w:qFormat/>
    <w:rsid w:val="00811184"/>
    <w:pPr>
      <w:overflowPunct w:val="0"/>
      <w:spacing w:after="0" w:line="240" w:lineRule="auto"/>
    </w:pPr>
    <w:rPr>
      <w:rFonts w:ascii="Times New Roman" w:eastAsia="Times New Roman" w:hAnsi="Times New Roman" w:cs="Times New Roman"/>
      <w:lang w:eastAsia="ru-RU"/>
    </w:rPr>
  </w:style>
  <w:style w:type="character" w:customStyle="1" w:styleId="a5">
    <w:name w:val="Без интервала Знак"/>
    <w:link w:val="a4"/>
    <w:uiPriority w:val="1"/>
    <w:rsid w:val="00811184"/>
    <w:rPr>
      <w:rFonts w:ascii="Times New Roman" w:eastAsia="Times New Roman" w:hAnsi="Times New Roman" w:cs="Times New Roman"/>
      <w:lang w:eastAsia="ru-RU"/>
    </w:rPr>
  </w:style>
  <w:style w:type="paragraph" w:styleId="a6">
    <w:name w:val="Balloon Text"/>
    <w:basedOn w:val="a"/>
    <w:link w:val="a7"/>
    <w:uiPriority w:val="99"/>
    <w:unhideWhenUsed/>
    <w:rsid w:val="00774A88"/>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rsid w:val="00774A88"/>
    <w:rPr>
      <w:rFonts w:ascii="Segoe UI" w:eastAsiaTheme="minorEastAsia" w:hAnsi="Segoe UI" w:cs="Segoe UI"/>
      <w:sz w:val="18"/>
      <w:szCs w:val="18"/>
      <w:lang w:eastAsia="ru-RU"/>
    </w:rPr>
  </w:style>
  <w:style w:type="paragraph" w:customStyle="1" w:styleId="BodyText2">
    <w:name w:val="Body Text 2 Знак"/>
    <w:basedOn w:val="a"/>
    <w:link w:val="BodyText20"/>
    <w:rsid w:val="003D0E32"/>
    <w:pPr>
      <w:overflowPunct w:val="0"/>
      <w:autoSpaceDE w:val="0"/>
      <w:autoSpaceDN w:val="0"/>
      <w:adjustRightInd w:val="0"/>
      <w:spacing w:after="0" w:line="320" w:lineRule="exact"/>
      <w:ind w:firstLine="720"/>
      <w:jc w:val="both"/>
      <w:textAlignment w:val="baseline"/>
    </w:pPr>
    <w:rPr>
      <w:rFonts w:ascii="Times New Roman CYR" w:eastAsia="Times New Roman" w:hAnsi="Times New Roman CYR" w:cs="Times New Roman"/>
      <w:sz w:val="28"/>
      <w:szCs w:val="20"/>
    </w:rPr>
  </w:style>
  <w:style w:type="character" w:customStyle="1" w:styleId="BodyText20">
    <w:name w:val="Body Text 2 Знак Знак"/>
    <w:link w:val="BodyText2"/>
    <w:rsid w:val="003D0E32"/>
    <w:rPr>
      <w:rFonts w:ascii="Times New Roman CYR" w:eastAsia="Times New Roman" w:hAnsi="Times New Roman CYR" w:cs="Times New Roman"/>
      <w:sz w:val="28"/>
      <w:szCs w:val="20"/>
      <w:lang w:eastAsia="ru-RU"/>
    </w:rPr>
  </w:style>
  <w:style w:type="paragraph" w:styleId="a8">
    <w:name w:val="Body Text"/>
    <w:basedOn w:val="a"/>
    <w:link w:val="a9"/>
    <w:rsid w:val="003D0E32"/>
    <w:pPr>
      <w:spacing w:after="0" w:line="240" w:lineRule="auto"/>
      <w:jc w:val="both"/>
    </w:pPr>
    <w:rPr>
      <w:rFonts w:ascii="Times New Roman" w:eastAsia="Times New Roman" w:hAnsi="Times New Roman" w:cs="Times New Roman"/>
      <w:snapToGrid w:val="0"/>
      <w:sz w:val="20"/>
      <w:szCs w:val="20"/>
    </w:rPr>
  </w:style>
  <w:style w:type="character" w:customStyle="1" w:styleId="a9">
    <w:name w:val="Основной текст Знак"/>
    <w:basedOn w:val="a0"/>
    <w:link w:val="a8"/>
    <w:rsid w:val="003D0E32"/>
    <w:rPr>
      <w:rFonts w:ascii="Times New Roman" w:eastAsia="Times New Roman" w:hAnsi="Times New Roman" w:cs="Times New Roman"/>
      <w:snapToGrid w:val="0"/>
      <w:sz w:val="20"/>
      <w:szCs w:val="20"/>
      <w:lang w:eastAsia="ru-RU"/>
    </w:rPr>
  </w:style>
  <w:style w:type="paragraph" w:styleId="aa">
    <w:name w:val="header"/>
    <w:basedOn w:val="a"/>
    <w:link w:val="ab"/>
    <w:uiPriority w:val="99"/>
    <w:rsid w:val="003D0E32"/>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ab">
    <w:name w:val="Верхний колонтитул Знак"/>
    <w:basedOn w:val="a0"/>
    <w:link w:val="aa"/>
    <w:uiPriority w:val="99"/>
    <w:rsid w:val="003D0E32"/>
    <w:rPr>
      <w:rFonts w:ascii="Times New Roman" w:eastAsia="Times New Roman" w:hAnsi="Times New Roman" w:cs="Times New Roman"/>
      <w:sz w:val="20"/>
      <w:szCs w:val="20"/>
      <w:lang w:eastAsia="ru-RU"/>
    </w:rPr>
  </w:style>
  <w:style w:type="paragraph" w:styleId="ac">
    <w:name w:val="footer"/>
    <w:basedOn w:val="a"/>
    <w:link w:val="ad"/>
    <w:uiPriority w:val="99"/>
    <w:rsid w:val="003D0E32"/>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ad">
    <w:name w:val="Нижний колонтитул Знак"/>
    <w:basedOn w:val="a0"/>
    <w:link w:val="ac"/>
    <w:uiPriority w:val="99"/>
    <w:rsid w:val="003D0E32"/>
    <w:rPr>
      <w:rFonts w:ascii="Times New Roman" w:eastAsia="Times New Roman" w:hAnsi="Times New Roman" w:cs="Times New Roman"/>
      <w:sz w:val="20"/>
      <w:szCs w:val="20"/>
      <w:lang w:eastAsia="ru-RU"/>
    </w:rPr>
  </w:style>
  <w:style w:type="paragraph" w:styleId="ae">
    <w:name w:val="Normal (Web)"/>
    <w:basedOn w:val="a"/>
    <w:uiPriority w:val="99"/>
    <w:unhideWhenUsed/>
    <w:rsid w:val="003D0E32"/>
    <w:pPr>
      <w:spacing w:before="100" w:beforeAutospacing="1" w:after="100" w:afterAutospacing="1" w:line="240" w:lineRule="auto"/>
    </w:pPr>
    <w:rPr>
      <w:rFonts w:ascii="Times New Roman" w:eastAsia="Times New Roman" w:hAnsi="Times New Roman" w:cs="Times New Roman"/>
      <w:sz w:val="24"/>
      <w:szCs w:val="24"/>
    </w:rPr>
  </w:style>
  <w:style w:type="character" w:styleId="af">
    <w:name w:val="Hyperlink"/>
    <w:basedOn w:val="a0"/>
    <w:uiPriority w:val="99"/>
    <w:rsid w:val="005050AB"/>
    <w:rPr>
      <w:color w:val="0000FF"/>
      <w:u w:val="none"/>
    </w:rPr>
  </w:style>
  <w:style w:type="paragraph" w:styleId="af0">
    <w:name w:val="Subtitle"/>
    <w:basedOn w:val="a"/>
    <w:next w:val="a"/>
    <w:link w:val="af1"/>
    <w:uiPriority w:val="11"/>
    <w:qFormat/>
    <w:rsid w:val="005050AB"/>
    <w:pPr>
      <w:numPr>
        <w:ilvl w:val="1"/>
      </w:numPr>
    </w:pPr>
    <w:rPr>
      <w:rFonts w:asciiTheme="majorHAnsi" w:eastAsiaTheme="majorEastAsia" w:hAnsiTheme="majorHAnsi" w:cstheme="majorBidi"/>
      <w:i/>
      <w:iCs/>
      <w:color w:val="5B9BD5" w:themeColor="accent1"/>
      <w:spacing w:val="15"/>
      <w:sz w:val="24"/>
      <w:szCs w:val="24"/>
      <w:lang w:eastAsia="en-US"/>
    </w:rPr>
  </w:style>
  <w:style w:type="character" w:customStyle="1" w:styleId="af1">
    <w:name w:val="Подзаголовок Знак"/>
    <w:basedOn w:val="a0"/>
    <w:link w:val="af0"/>
    <w:uiPriority w:val="11"/>
    <w:rsid w:val="005050AB"/>
    <w:rPr>
      <w:rFonts w:asciiTheme="majorHAnsi" w:eastAsiaTheme="majorEastAsia" w:hAnsiTheme="majorHAnsi" w:cstheme="majorBidi"/>
      <w:i/>
      <w:iCs/>
      <w:color w:val="5B9BD5" w:themeColor="accent1"/>
      <w:spacing w:val="15"/>
      <w:sz w:val="24"/>
      <w:szCs w:val="24"/>
    </w:rPr>
  </w:style>
  <w:style w:type="character" w:customStyle="1" w:styleId="10">
    <w:name w:val="Заголовок 1 Знак"/>
    <w:basedOn w:val="a0"/>
    <w:link w:val="1"/>
    <w:rsid w:val="00742B5E"/>
    <w:rPr>
      <w:rFonts w:ascii="Times New Roman" w:eastAsia="Times New Roman" w:hAnsi="Times New Roman" w:cs="Times New Roman"/>
      <w:sz w:val="28"/>
      <w:szCs w:val="28"/>
      <w:lang w:eastAsia="ru-RU"/>
    </w:rPr>
  </w:style>
  <w:style w:type="paragraph" w:customStyle="1" w:styleId="ConsPlusNormal">
    <w:name w:val="ConsPlusNormal"/>
    <w:rsid w:val="00742B5E"/>
    <w:pPr>
      <w:autoSpaceDE w:val="0"/>
      <w:autoSpaceDN w:val="0"/>
      <w:adjustRightInd w:val="0"/>
      <w:spacing w:after="0" w:line="240" w:lineRule="auto"/>
    </w:pPr>
    <w:rPr>
      <w:rFonts w:ascii="Calibri" w:eastAsia="Calibri" w:hAnsi="Calibri" w:cs="Calibri"/>
    </w:rPr>
  </w:style>
  <w:style w:type="paragraph" w:customStyle="1" w:styleId="ConsPlusTitle">
    <w:name w:val="ConsPlusTitle"/>
    <w:uiPriority w:val="99"/>
    <w:rsid w:val="00742B5E"/>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f2">
    <w:name w:val="Фирменный"/>
    <w:basedOn w:val="a"/>
    <w:rsid w:val="00742B5E"/>
    <w:pPr>
      <w:spacing w:after="0" w:line="240" w:lineRule="auto"/>
      <w:ind w:firstLine="709"/>
    </w:pPr>
    <w:rPr>
      <w:rFonts w:ascii="Times New Roman" w:eastAsia="Times New Roman" w:hAnsi="Times New Roman" w:cs="Times New Roman"/>
      <w:sz w:val="28"/>
      <w:szCs w:val="20"/>
    </w:rPr>
  </w:style>
  <w:style w:type="paragraph" w:customStyle="1" w:styleId="ConsPlusTitlePage">
    <w:name w:val="ConsPlusTitlePage"/>
    <w:rsid w:val="00742B5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Nonformat">
    <w:name w:val="ConsNonformat"/>
    <w:rsid w:val="00742B5E"/>
    <w:pPr>
      <w:widowControl w:val="0"/>
      <w:snapToGrid w:val="0"/>
      <w:spacing w:after="0" w:line="240" w:lineRule="auto"/>
    </w:pPr>
    <w:rPr>
      <w:rFonts w:ascii="Courier New" w:eastAsia="Times New Roman" w:hAnsi="Courier New" w:cs="Times New Roman"/>
      <w:sz w:val="20"/>
      <w:szCs w:val="20"/>
      <w:lang w:eastAsia="ru-RU"/>
    </w:rPr>
  </w:style>
  <w:style w:type="paragraph" w:customStyle="1" w:styleId="ConsNormal">
    <w:name w:val="ConsNormal"/>
    <w:rsid w:val="00742B5E"/>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ConsPlusNonformat">
    <w:name w:val="ConsPlusNonformat"/>
    <w:rsid w:val="00742B5E"/>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af3">
    <w:name w:val="Абзац списка Знак"/>
    <w:aliases w:val="ТЗ список Знак"/>
    <w:basedOn w:val="a0"/>
    <w:link w:val="af4"/>
    <w:locked/>
    <w:rsid w:val="003B1B57"/>
  </w:style>
  <w:style w:type="paragraph" w:styleId="af4">
    <w:name w:val="List Paragraph"/>
    <w:aliases w:val="ТЗ список"/>
    <w:basedOn w:val="a"/>
    <w:link w:val="af3"/>
    <w:uiPriority w:val="34"/>
    <w:qFormat/>
    <w:rsid w:val="003B1B57"/>
    <w:pPr>
      <w:ind w:left="720"/>
      <w:contextualSpacing/>
    </w:pPr>
    <w:rPr>
      <w:rFonts w:eastAsiaTheme="minorHAnsi"/>
      <w:lang w:eastAsia="en-US"/>
    </w:rPr>
  </w:style>
  <w:style w:type="paragraph" w:customStyle="1" w:styleId="formattext">
    <w:name w:val="formattext"/>
    <w:basedOn w:val="a"/>
    <w:rsid w:val="003B1B5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3">
    <w:name w:val="Основной текст3"/>
    <w:basedOn w:val="a"/>
    <w:rsid w:val="003B1B57"/>
    <w:pPr>
      <w:shd w:val="clear" w:color="auto" w:fill="FFFFFF"/>
      <w:spacing w:after="0" w:line="571" w:lineRule="exact"/>
      <w:jc w:val="center"/>
    </w:pPr>
    <w:rPr>
      <w:rFonts w:ascii="Times New Roman" w:eastAsia="Times New Roman" w:hAnsi="Times New Roman" w:cs="Times New Roman"/>
      <w:color w:val="000000"/>
      <w:sz w:val="27"/>
      <w:szCs w:val="27"/>
    </w:rPr>
  </w:style>
  <w:style w:type="paragraph" w:styleId="af5">
    <w:name w:val="Body Text Indent"/>
    <w:basedOn w:val="a"/>
    <w:link w:val="af6"/>
    <w:uiPriority w:val="99"/>
    <w:semiHidden/>
    <w:unhideWhenUsed/>
    <w:rsid w:val="003B1B57"/>
    <w:pPr>
      <w:spacing w:after="120"/>
      <w:ind w:left="283"/>
    </w:pPr>
  </w:style>
  <w:style w:type="character" w:customStyle="1" w:styleId="af6">
    <w:name w:val="Основной текст с отступом Знак"/>
    <w:basedOn w:val="a0"/>
    <w:link w:val="af5"/>
    <w:uiPriority w:val="99"/>
    <w:semiHidden/>
    <w:rsid w:val="003B1B57"/>
    <w:rPr>
      <w:rFonts w:eastAsiaTheme="minorEastAsia"/>
      <w:lang w:eastAsia="ru-RU"/>
    </w:rPr>
  </w:style>
  <w:style w:type="character" w:customStyle="1" w:styleId="20">
    <w:name w:val="Заголовок 2 Знак"/>
    <w:basedOn w:val="a0"/>
    <w:link w:val="2"/>
    <w:rsid w:val="00B9252A"/>
    <w:rPr>
      <w:rFonts w:ascii="Times New Roman" w:eastAsia="Times New Roman" w:hAnsi="Times New Roman" w:cs="Times New Roman"/>
      <w:b/>
      <w:bCs/>
      <w:sz w:val="28"/>
      <w:szCs w:val="28"/>
      <w:lang w:eastAsia="ru-RU"/>
    </w:rPr>
  </w:style>
  <w:style w:type="character" w:styleId="af7">
    <w:name w:val="Strong"/>
    <w:basedOn w:val="a0"/>
    <w:uiPriority w:val="22"/>
    <w:qFormat/>
    <w:rsid w:val="00B9252A"/>
    <w:rPr>
      <w:b/>
      <w:bCs/>
    </w:rPr>
  </w:style>
  <w:style w:type="paragraph" w:customStyle="1" w:styleId="formattexttopleveltextindenttext">
    <w:name w:val="formattext topleveltext indenttext"/>
    <w:basedOn w:val="a"/>
    <w:rsid w:val="00415C2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1">
    <w:name w:val="Гиперссылка1"/>
    <w:basedOn w:val="a0"/>
    <w:rsid w:val="00415C29"/>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96E20C02-1B12-465A-B64C-24AA92270007" TargetMode="External"/><Relationship Id="rId13" Type="http://schemas.openxmlformats.org/officeDocument/2006/relationships/hyperlink" Target="https://pravo-search.minjust.ru/bigs/showDocument.html?id=8F21B21C-A408-42C4-B9FE-A939B863C84A" TargetMode="External"/><Relationship Id="rId18" Type="http://schemas.openxmlformats.org/officeDocument/2006/relationships/hyperlink" Target="https://pravo-search.minjust.ru/bigs/showDocument.html?id=8F21B21C-A408-42C4-B9FE-A939B863C84A"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pravo-search.minjust.ru/bigs/showDocument.html?id=8F21B21C-A408-42C4-B9FE-A939B863C84A" TargetMode="External"/><Relationship Id="rId7" Type="http://schemas.openxmlformats.org/officeDocument/2006/relationships/hyperlink" Target="https://pravo-search.minjust.ru/bigs/showDocument.html?id=8F21B21C-A408-42C4-B9FE-A939B863C84A" TargetMode="External"/><Relationship Id="rId12" Type="http://schemas.openxmlformats.org/officeDocument/2006/relationships/hyperlink" Target="https://pravo-search.minjust.ru/bigs/showDocument.html?id=8F21B21C-A408-42C4-B9FE-A939B863C84A" TargetMode="External"/><Relationship Id="rId17" Type="http://schemas.openxmlformats.org/officeDocument/2006/relationships/hyperlink" Target="https://pravo-search.minjust.ru/bigs/showDocument.html?id=8F21B21C-A408-42C4-B9FE-A939B863C84A" TargetMode="External"/><Relationship Id="rId25" Type="http://schemas.openxmlformats.org/officeDocument/2006/relationships/hyperlink" Target="https://pravo-search.minjust.ru/bigs/showDocument.html?id=8F21B21C-A408-42C4-B9FE-A939B863C84A" TargetMode="External"/><Relationship Id="rId2" Type="http://schemas.openxmlformats.org/officeDocument/2006/relationships/styles" Target="styles.xml"/><Relationship Id="rId16" Type="http://schemas.openxmlformats.org/officeDocument/2006/relationships/hyperlink" Target="https://pravo-search.minjust.ru/bigs/showDocument.html?id=8F21B21C-A408-42C4-B9FE-A939B863C84A" TargetMode="External"/><Relationship Id="rId20" Type="http://schemas.openxmlformats.org/officeDocument/2006/relationships/hyperlink" Target="https://pravo-search.minjust.ru/bigs/showDocument.html?id=8F21B21C-A408-42C4-B9FE-A939B863C84A" TargetMode="External"/><Relationship Id="rId1" Type="http://schemas.openxmlformats.org/officeDocument/2006/relationships/numbering" Target="numbering.xml"/><Relationship Id="rId6" Type="http://schemas.openxmlformats.org/officeDocument/2006/relationships/hyperlink" Target="https://login.consultant.ru/link/?req=doc&amp;base=LAW&amp;n=455825&amp;date=11.09.2024&amp;dst=100027&amp;field=134" TargetMode="External"/><Relationship Id="rId11" Type="http://schemas.openxmlformats.org/officeDocument/2006/relationships/hyperlink" Target="https://pravo-search.minjust.ru/bigs/showDocument.html?id=8F21B21C-A408-42C4-B9FE-A939B863C84A" TargetMode="External"/><Relationship Id="rId24" Type="http://schemas.openxmlformats.org/officeDocument/2006/relationships/hyperlink" Target="https://pravo-search.minjust.ru/bigs/showDocument.html?id=8F21B21C-A408-42C4-B9FE-A939B863C84A" TargetMode="External"/><Relationship Id="rId5" Type="http://schemas.openxmlformats.org/officeDocument/2006/relationships/hyperlink" Target="https://login.consultant.ru/link/?req=doc&amp;base=LAW&amp;n=469774&amp;date=11.09.2024&amp;dst=6062&amp;field=134" TargetMode="External"/><Relationship Id="rId15" Type="http://schemas.openxmlformats.org/officeDocument/2006/relationships/hyperlink" Target="https://pravo-search.minjust.ru/bigs/showDocument.html?id=8F21B21C-A408-42C4-B9FE-A939B863C84A" TargetMode="External"/><Relationship Id="rId23" Type="http://schemas.openxmlformats.org/officeDocument/2006/relationships/hyperlink" Target="https://pravo-search.minjust.ru/bigs/showDocument.html?id=8F21B21C-A408-42C4-B9FE-A939B863C84A" TargetMode="External"/><Relationship Id="rId10" Type="http://schemas.openxmlformats.org/officeDocument/2006/relationships/hyperlink" Target="https://pravo-search.minjust.ru/bigs/showDocument.html?id=8F21B21C-A408-42C4-B9FE-A939B863C84A" TargetMode="External"/><Relationship Id="rId19" Type="http://schemas.openxmlformats.org/officeDocument/2006/relationships/hyperlink" Target="https://pravo-search.minjust.ru/bigs/showDocument.html?id=8F21B21C-A408-42C4-B9FE-A939B863C84A" TargetMode="External"/><Relationship Id="rId4" Type="http://schemas.openxmlformats.org/officeDocument/2006/relationships/webSettings" Target="webSettings.xml"/><Relationship Id="rId9" Type="http://schemas.openxmlformats.org/officeDocument/2006/relationships/hyperlink" Target="https://pravo-search.minjust.ru/bigs/showDocument.html?id=188AF091-1178-4C93-9877-D9ACCB98BE89" TargetMode="External"/><Relationship Id="rId14" Type="http://schemas.openxmlformats.org/officeDocument/2006/relationships/hyperlink" Target="https://pravo-search.minjust.ru/bigs/showDocument.html?id=8F21B21C-A408-42C4-B9FE-A939B863C84A" TargetMode="External"/><Relationship Id="rId22" Type="http://schemas.openxmlformats.org/officeDocument/2006/relationships/hyperlink" Target="https://pravo-search.minjust.ru/bigs/showDocument.html?id=8F21B21C-A408-42C4-B9FE-A939B863C84A"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12</Pages>
  <Words>6414</Words>
  <Characters>36561</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42890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verh_sosna@mail.ru</dc:creator>
  <cp:keywords/>
  <dc:description/>
  <cp:lastModifiedBy>User</cp:lastModifiedBy>
  <cp:revision>41</cp:revision>
  <cp:lastPrinted>2024-10-18T07:21:00Z</cp:lastPrinted>
  <dcterms:created xsi:type="dcterms:W3CDTF">2024-10-15T11:54:00Z</dcterms:created>
  <dcterms:modified xsi:type="dcterms:W3CDTF">2025-07-01T09:12:00Z</dcterms:modified>
</cp:coreProperties>
</file>